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33F48" w:rsidP="681ADF1F" w:rsidRDefault="3DD34ADD" w14:paraId="4899CA82" w14:textId="66A7A699">
      <w:pPr>
        <w:spacing w:line="240" w:lineRule="auto"/>
        <w:jc w:val="center"/>
        <w:rPr>
          <w:b/>
          <w:bCs/>
          <w:sz w:val="36"/>
          <w:szCs w:val="36"/>
        </w:rPr>
      </w:pPr>
      <w:r w:rsidRPr="681ADF1F">
        <w:rPr>
          <w:b/>
          <w:bCs/>
          <w:sz w:val="36"/>
          <w:szCs w:val="36"/>
        </w:rPr>
        <w:t>CALL FOR ARTISTS</w:t>
      </w:r>
    </w:p>
    <w:p w:rsidR="00533F48" w:rsidP="681ADF1F" w:rsidRDefault="52088BC9" w14:paraId="5223E16E" w14:textId="26695F6E">
      <w:pPr>
        <w:spacing w:line="240" w:lineRule="auto"/>
        <w:jc w:val="center"/>
        <w:rPr>
          <w:b/>
          <w:bCs/>
          <w:sz w:val="32"/>
          <w:szCs w:val="32"/>
        </w:rPr>
      </w:pPr>
      <w:r w:rsidRPr="55E676CB" w:rsidR="52088BC9">
        <w:rPr>
          <w:b w:val="1"/>
          <w:bCs w:val="1"/>
          <w:sz w:val="32"/>
          <w:szCs w:val="32"/>
        </w:rPr>
        <w:t xml:space="preserve">Public Safety </w:t>
      </w:r>
      <w:r w:rsidRPr="55E676CB" w:rsidR="3DD34ADD">
        <w:rPr>
          <w:b w:val="1"/>
          <w:bCs w:val="1"/>
          <w:sz w:val="32"/>
          <w:szCs w:val="32"/>
        </w:rPr>
        <w:t>Center</w:t>
      </w:r>
    </w:p>
    <w:p w:rsidR="67A72686" w:rsidP="55E676CB" w:rsidRDefault="67A72686" w14:paraId="50392F02" w14:textId="47D046D1">
      <w:pPr>
        <w:pStyle w:val="Normal"/>
        <w:suppressLineNumbers w:val="0"/>
        <w:bidi w:val="0"/>
        <w:spacing w:before="0" w:beforeAutospacing="off" w:after="0" w:afterAutospacing="off" w:line="240" w:lineRule="auto"/>
        <w:ind w:left="0" w:right="0"/>
        <w:jc w:val="center"/>
      </w:pPr>
      <w:r w:rsidRPr="55E676CB" w:rsidR="67A72686">
        <w:rPr>
          <w:b w:val="1"/>
          <w:bCs w:val="1"/>
          <w:sz w:val="28"/>
          <w:szCs w:val="28"/>
        </w:rPr>
        <w:t>Community Engagement Room</w:t>
      </w:r>
    </w:p>
    <w:p w:rsidR="00533F48" w:rsidP="681ADF1F" w:rsidRDefault="3DD34ADD" w14:paraId="52ABDB70" w14:textId="33F90BA3">
      <w:pPr>
        <w:spacing w:line="240" w:lineRule="auto"/>
        <w:jc w:val="center"/>
        <w:rPr>
          <w:b/>
          <w:bCs/>
          <w:sz w:val="28"/>
          <w:szCs w:val="28"/>
        </w:rPr>
      </w:pPr>
      <w:r w:rsidRPr="681ADF1F">
        <w:rPr>
          <w:b/>
          <w:bCs/>
          <w:sz w:val="28"/>
          <w:szCs w:val="28"/>
        </w:rPr>
        <w:t>Public Art Project</w:t>
      </w:r>
    </w:p>
    <w:p w:rsidR="00533F48" w:rsidP="681ADF1F" w:rsidRDefault="3DD34ADD" w14:paraId="0F6C8844" w14:textId="306A3270">
      <w:pPr>
        <w:spacing w:line="240" w:lineRule="auto"/>
        <w:jc w:val="center"/>
        <w:rPr>
          <w:b/>
          <w:bCs/>
          <w:sz w:val="28"/>
          <w:szCs w:val="28"/>
        </w:rPr>
      </w:pPr>
      <w:r w:rsidRPr="681ADF1F">
        <w:rPr>
          <w:b/>
          <w:bCs/>
          <w:sz w:val="28"/>
          <w:szCs w:val="28"/>
        </w:rPr>
        <w:t>Reno, Nevada</w:t>
      </w:r>
    </w:p>
    <w:p w:rsidR="00533F48" w:rsidP="681ADF1F" w:rsidRDefault="00533F48" w14:paraId="51B45279" w14:textId="77777777">
      <w:pPr>
        <w:spacing w:line="240" w:lineRule="auto"/>
        <w:rPr>
          <w:sz w:val="24"/>
          <w:szCs w:val="24"/>
        </w:rPr>
      </w:pPr>
    </w:p>
    <w:p w:rsidR="00533F48" w:rsidP="681ADF1F" w:rsidRDefault="00533F48" w14:paraId="0DCCC786" w14:textId="77777777">
      <w:pPr>
        <w:spacing w:line="240" w:lineRule="auto"/>
        <w:jc w:val="center"/>
        <w:rPr>
          <w:sz w:val="24"/>
          <w:szCs w:val="24"/>
        </w:rPr>
      </w:pPr>
    </w:p>
    <w:p w:rsidR="00533F48" w:rsidP="681ADF1F" w:rsidRDefault="3DD34ADD" w14:paraId="040F11D0" w14:textId="5FD60557">
      <w:pPr>
        <w:spacing w:line="240" w:lineRule="auto"/>
        <w:jc w:val="center"/>
        <w:rPr>
          <w:sz w:val="24"/>
          <w:szCs w:val="24"/>
        </w:rPr>
      </w:pPr>
      <w:r w:rsidRPr="681ADF1F">
        <w:rPr>
          <w:sz w:val="24"/>
          <w:szCs w:val="24"/>
        </w:rPr>
        <w:t xml:space="preserve">Deadline: </w:t>
      </w:r>
      <w:r w:rsidRPr="681ADF1F" w:rsidR="52088BC9">
        <w:rPr>
          <w:sz w:val="24"/>
          <w:szCs w:val="24"/>
        </w:rPr>
        <w:t xml:space="preserve">May 31, </w:t>
      </w:r>
      <w:r w:rsidRPr="681ADF1F" w:rsidR="1D95E362">
        <w:rPr>
          <w:sz w:val="24"/>
          <w:szCs w:val="24"/>
        </w:rPr>
        <w:t>2024,</w:t>
      </w:r>
      <w:r w:rsidRPr="681ADF1F">
        <w:rPr>
          <w:sz w:val="24"/>
          <w:szCs w:val="24"/>
        </w:rPr>
        <w:t xml:space="preserve"> at 11:</w:t>
      </w:r>
      <w:r w:rsidRPr="681ADF1F" w:rsidR="52088BC9">
        <w:rPr>
          <w:sz w:val="24"/>
          <w:szCs w:val="24"/>
        </w:rPr>
        <w:t>00</w:t>
      </w:r>
      <w:r w:rsidRPr="681ADF1F">
        <w:rPr>
          <w:sz w:val="24"/>
          <w:szCs w:val="24"/>
        </w:rPr>
        <w:t xml:space="preserve"> pm PST</w:t>
      </w:r>
    </w:p>
    <w:p w:rsidR="00533F48" w:rsidP="681ADF1F" w:rsidRDefault="3DD34ADD" w14:paraId="512AF988" w14:textId="5F7F0425">
      <w:pPr>
        <w:spacing w:line="240" w:lineRule="auto"/>
        <w:jc w:val="center"/>
        <w:rPr>
          <w:sz w:val="24"/>
          <w:szCs w:val="24"/>
        </w:rPr>
      </w:pPr>
      <w:r w:rsidRPr="55E676CB" w:rsidR="3DD34ADD">
        <w:rPr>
          <w:sz w:val="24"/>
          <w:szCs w:val="24"/>
        </w:rPr>
        <w:t xml:space="preserve">Budget: </w:t>
      </w:r>
      <w:r w:rsidRPr="55E676CB" w:rsidR="427943C8">
        <w:rPr>
          <w:sz w:val="24"/>
          <w:szCs w:val="24"/>
        </w:rPr>
        <w:t>$</w:t>
      </w:r>
      <w:r w:rsidRPr="55E676CB" w:rsidR="6AA972EB">
        <w:rPr>
          <w:sz w:val="24"/>
          <w:szCs w:val="24"/>
        </w:rPr>
        <w:t>25</w:t>
      </w:r>
      <w:r w:rsidRPr="55E676CB" w:rsidR="3DD34ADD">
        <w:rPr>
          <w:sz w:val="24"/>
          <w:szCs w:val="24"/>
        </w:rPr>
        <w:t>,000</w:t>
      </w:r>
    </w:p>
    <w:p w:rsidR="25CA1D50" w:rsidP="681ADF1F" w:rsidRDefault="25CA1D50" w14:paraId="681AFA4B" w14:textId="138AA55A">
      <w:pPr>
        <w:spacing w:line="240" w:lineRule="auto"/>
        <w:jc w:val="center"/>
        <w:rPr>
          <w:sz w:val="24"/>
          <w:szCs w:val="24"/>
        </w:rPr>
      </w:pPr>
    </w:p>
    <w:p w:rsidR="25CA1D50" w:rsidP="681ADF1F" w:rsidRDefault="25CA1D50" w14:paraId="45B9CD72" w14:textId="0469919C">
      <w:pPr>
        <w:spacing w:line="240" w:lineRule="auto"/>
        <w:jc w:val="center"/>
        <w:rPr>
          <w:sz w:val="24"/>
          <w:szCs w:val="24"/>
        </w:rPr>
      </w:pPr>
    </w:p>
    <w:p w:rsidR="2E2984C9" w:rsidP="681ADF1F" w:rsidRDefault="2E2984C9" w14:paraId="0605A25C" w14:textId="526E5896">
      <w:pPr>
        <w:widowControl w:val="0"/>
        <w:spacing w:line="240" w:lineRule="auto"/>
        <w:rPr>
          <w:b/>
          <w:bCs/>
          <w:sz w:val="24"/>
          <w:szCs w:val="24"/>
        </w:rPr>
      </w:pPr>
      <w:r w:rsidRPr="681ADF1F">
        <w:rPr>
          <w:b/>
          <w:bCs/>
          <w:sz w:val="24"/>
          <w:szCs w:val="24"/>
        </w:rPr>
        <w:t>SUMMARY:</w:t>
      </w:r>
    </w:p>
    <w:p w:rsidR="00533F48" w:rsidP="7DD6059A" w:rsidRDefault="12A2E78B" w14:paraId="2B25927F" w14:textId="23C74E56">
      <w:pPr>
        <w:pStyle w:val="Normal"/>
        <w:widowControl w:val="0"/>
        <w:spacing w:line="240" w:lineRule="auto"/>
        <w:rPr>
          <w:rFonts w:ascii="Arial" w:hAnsi="Arial" w:eastAsia="Arial" w:cs="Arial"/>
          <w:noProof w:val="0"/>
          <w:sz w:val="24"/>
          <w:szCs w:val="24"/>
          <w:lang w:val="en"/>
        </w:rPr>
      </w:pPr>
      <w:r w:rsidRPr="7DD6059A" w:rsidR="12A2E78B">
        <w:rPr>
          <w:sz w:val="24"/>
          <w:szCs w:val="24"/>
        </w:rPr>
        <w:t>Construction is currently underway for</w:t>
      </w:r>
      <w:r w:rsidRPr="7DD6059A" w:rsidR="33ACD5BA">
        <w:rPr>
          <w:sz w:val="24"/>
          <w:szCs w:val="24"/>
        </w:rPr>
        <w:t xml:space="preserve"> the new </w:t>
      </w:r>
      <w:r w:rsidRPr="7DD6059A" w:rsidR="4F51B246">
        <w:rPr>
          <w:sz w:val="24"/>
          <w:szCs w:val="24"/>
        </w:rPr>
        <w:t xml:space="preserve">City of Reno </w:t>
      </w:r>
      <w:r w:rsidRPr="7DD6059A" w:rsidR="33ACD5BA">
        <w:rPr>
          <w:sz w:val="24"/>
          <w:szCs w:val="24"/>
        </w:rPr>
        <w:t xml:space="preserve">Public Safety Center, which will soon serve as the headquarters for the Reno Police Department (RPD). The </w:t>
      </w:r>
      <w:bookmarkStart w:name="_Int_cqM7jiOf" w:id="0"/>
      <w:r w:rsidRPr="7DD6059A" w:rsidR="33ACD5BA">
        <w:rPr>
          <w:sz w:val="24"/>
          <w:szCs w:val="24"/>
        </w:rPr>
        <w:t>City</w:t>
      </w:r>
      <w:bookmarkEnd w:id="0"/>
      <w:r w:rsidRPr="7DD6059A" w:rsidR="33ACD5BA">
        <w:rPr>
          <w:sz w:val="24"/>
          <w:szCs w:val="24"/>
        </w:rPr>
        <w:t xml:space="preserve"> of </w:t>
      </w:r>
      <w:r w:rsidRPr="7DD6059A" w:rsidR="1C0A01BE">
        <w:rPr>
          <w:sz w:val="24"/>
          <w:szCs w:val="24"/>
        </w:rPr>
        <w:t>R</w:t>
      </w:r>
      <w:r w:rsidRPr="7DD6059A" w:rsidR="33ACD5BA">
        <w:rPr>
          <w:sz w:val="24"/>
          <w:szCs w:val="24"/>
        </w:rPr>
        <w:t xml:space="preserve">eno is </w:t>
      </w:r>
      <w:r w:rsidRPr="7DD6059A" w:rsidR="3DD34ADD">
        <w:rPr>
          <w:sz w:val="24"/>
          <w:szCs w:val="24"/>
        </w:rPr>
        <w:t>accepting qualifications from artists/artist teams for a</w:t>
      </w:r>
      <w:r w:rsidRPr="7DD6059A" w:rsidR="45BA462F">
        <w:rPr>
          <w:sz w:val="24"/>
          <w:szCs w:val="24"/>
        </w:rPr>
        <w:t xml:space="preserve">n </w:t>
      </w:r>
      <w:r w:rsidRPr="7DD6059A" w:rsidR="5FE40386">
        <w:rPr>
          <w:sz w:val="24"/>
          <w:szCs w:val="24"/>
        </w:rPr>
        <w:t>interior</w:t>
      </w:r>
      <w:r w:rsidRPr="7DD6059A" w:rsidR="45BA462F">
        <w:rPr>
          <w:sz w:val="24"/>
          <w:szCs w:val="24"/>
        </w:rPr>
        <w:t xml:space="preserve"> </w:t>
      </w:r>
      <w:r w:rsidRPr="7DD6059A" w:rsidR="42BC46DB">
        <w:rPr>
          <w:sz w:val="24"/>
          <w:szCs w:val="24"/>
        </w:rPr>
        <w:t xml:space="preserve">public art installation </w:t>
      </w:r>
      <w:r w:rsidRPr="7DD6059A" w:rsidR="7451B7D6">
        <w:rPr>
          <w:sz w:val="24"/>
          <w:szCs w:val="24"/>
        </w:rPr>
        <w:t>located</w:t>
      </w:r>
      <w:r w:rsidRPr="7DD6059A" w:rsidR="7451B7D6">
        <w:rPr>
          <w:sz w:val="24"/>
          <w:szCs w:val="24"/>
        </w:rPr>
        <w:t xml:space="preserve"> in</w:t>
      </w:r>
      <w:r w:rsidRPr="7DD6059A" w:rsidR="42BC46DB">
        <w:rPr>
          <w:sz w:val="24"/>
          <w:szCs w:val="24"/>
        </w:rPr>
        <w:t xml:space="preserve"> the building’s </w:t>
      </w:r>
      <w:r w:rsidRPr="7DD6059A" w:rsidR="62D4D6EB">
        <w:rPr>
          <w:sz w:val="24"/>
          <w:szCs w:val="24"/>
        </w:rPr>
        <w:t>Community Engagement Room</w:t>
      </w:r>
      <w:r w:rsidRPr="7DD6059A" w:rsidR="42BC46DB">
        <w:rPr>
          <w:sz w:val="24"/>
          <w:szCs w:val="24"/>
        </w:rPr>
        <w:t>.</w:t>
      </w:r>
      <w:r w:rsidRPr="7DD6059A" w:rsidR="3DD34ADD">
        <w:rPr>
          <w:sz w:val="24"/>
          <w:szCs w:val="24"/>
        </w:rPr>
        <w:t xml:space="preserve"> </w:t>
      </w:r>
      <w:r w:rsidRPr="7DD6059A" w:rsidR="42DAC57C">
        <w:rPr>
          <w:rFonts w:ascii="Arial" w:hAnsi="Arial" w:eastAsia="Arial" w:cs="Arial"/>
          <w:b w:val="0"/>
          <w:bCs w:val="0"/>
          <w:i w:val="0"/>
          <w:iCs w:val="0"/>
          <w:caps w:val="0"/>
          <w:smallCaps w:val="0"/>
          <w:noProof w:val="0"/>
          <w:color w:val="000000" w:themeColor="text1" w:themeTint="FF" w:themeShade="FF"/>
          <w:sz w:val="24"/>
          <w:szCs w:val="24"/>
          <w:lang w:val="en"/>
        </w:rPr>
        <w:t xml:space="preserve">Part of this project includes a community engagement </w:t>
      </w:r>
      <w:r w:rsidRPr="7DD6059A" w:rsidR="42DAC57C">
        <w:rPr>
          <w:rFonts w:ascii="Arial" w:hAnsi="Arial" w:eastAsia="Arial" w:cs="Arial"/>
          <w:b w:val="0"/>
          <w:bCs w:val="0"/>
          <w:i w:val="0"/>
          <w:iCs w:val="0"/>
          <w:caps w:val="0"/>
          <w:smallCaps w:val="0"/>
          <w:noProof w:val="0"/>
          <w:color w:val="000000" w:themeColor="text1" w:themeTint="FF" w:themeShade="FF"/>
          <w:sz w:val="24"/>
          <w:szCs w:val="24"/>
          <w:lang w:val="en"/>
        </w:rPr>
        <w:t>component</w:t>
      </w:r>
      <w:r w:rsidRPr="7DD6059A" w:rsidR="42DAC57C">
        <w:rPr>
          <w:rFonts w:ascii="Arial" w:hAnsi="Arial" w:eastAsia="Arial" w:cs="Arial"/>
          <w:b w:val="0"/>
          <w:bCs w:val="0"/>
          <w:i w:val="0"/>
          <w:iCs w:val="0"/>
          <w:caps w:val="0"/>
          <w:smallCaps w:val="0"/>
          <w:noProof w:val="0"/>
          <w:color w:val="000000" w:themeColor="text1" w:themeTint="FF" w:themeShade="FF"/>
          <w:sz w:val="24"/>
          <w:szCs w:val="24"/>
          <w:lang w:val="en"/>
        </w:rPr>
        <w:t>. Selected artist(s) will be expected to work with City staff to conduct community engagement sessions with users of the building and the surrounding neighborhood. The final design of the artwork will be created from input from these sessions.</w:t>
      </w:r>
    </w:p>
    <w:p w:rsidR="2A69C2DD" w:rsidP="681ADF1F" w:rsidRDefault="2A69C2DD" w14:paraId="019DCA7D" w14:textId="04825237">
      <w:pPr>
        <w:widowControl w:val="0"/>
        <w:spacing w:line="240" w:lineRule="auto"/>
        <w:rPr>
          <w:sz w:val="24"/>
          <w:szCs w:val="24"/>
        </w:rPr>
      </w:pPr>
    </w:p>
    <w:p w:rsidR="1D5985EF" w:rsidP="681ADF1F" w:rsidRDefault="1D5985EF" w14:paraId="77F27329" w14:textId="75D01991">
      <w:pPr>
        <w:widowControl w:val="0"/>
        <w:spacing w:line="240" w:lineRule="auto"/>
        <w:rPr>
          <w:color w:val="000000" w:themeColor="text1"/>
          <w:sz w:val="24"/>
          <w:szCs w:val="24"/>
        </w:rPr>
      </w:pPr>
      <w:r w:rsidRPr="681ADF1F">
        <w:rPr>
          <w:color w:val="000000" w:themeColor="text1"/>
          <w:sz w:val="24"/>
          <w:szCs w:val="24"/>
        </w:rPr>
        <w:t xml:space="preserve">There are a total of five artist calls for distinct art needs and locations at the new Public Safety Center. You are invited to apply for as many as you are interested in and qualified for.  </w:t>
      </w:r>
    </w:p>
    <w:p w:rsidR="00533F48" w:rsidP="681ADF1F" w:rsidRDefault="00533F48" w14:paraId="6FE96131" w14:textId="31942C79">
      <w:pPr>
        <w:widowControl w:val="0"/>
        <w:spacing w:line="240" w:lineRule="auto"/>
        <w:rPr>
          <w:sz w:val="24"/>
          <w:szCs w:val="24"/>
        </w:rPr>
      </w:pPr>
    </w:p>
    <w:p w:rsidR="00533F48" w:rsidP="681ADF1F" w:rsidRDefault="00533F48" w14:paraId="59662393" w14:textId="29C9C010">
      <w:pPr>
        <w:widowControl w:val="0"/>
        <w:spacing w:line="240" w:lineRule="auto"/>
        <w:rPr>
          <w:b/>
          <w:bCs/>
          <w:sz w:val="24"/>
          <w:szCs w:val="24"/>
        </w:rPr>
      </w:pPr>
    </w:p>
    <w:p w:rsidR="00533F48" w:rsidP="0E5A131A" w:rsidRDefault="597AD086" w14:paraId="33C52FB8" w14:textId="38746806">
      <w:pPr>
        <w:widowControl w:val="0"/>
        <w:spacing w:line="240" w:lineRule="auto"/>
        <w:rPr>
          <w:b/>
          <w:bCs/>
          <w:sz w:val="24"/>
          <w:szCs w:val="24"/>
        </w:rPr>
      </w:pPr>
      <w:r w:rsidRPr="0E5A131A">
        <w:rPr>
          <w:b/>
          <w:bCs/>
          <w:sz w:val="24"/>
          <w:szCs w:val="24"/>
        </w:rPr>
        <w:t xml:space="preserve">ARTIST QUALIFICATIONS / </w:t>
      </w:r>
      <w:r w:rsidRPr="0E5A131A" w:rsidR="212BE4FE">
        <w:rPr>
          <w:b/>
          <w:bCs/>
          <w:sz w:val="24"/>
          <w:szCs w:val="24"/>
        </w:rPr>
        <w:t>ELIGIBILITY:</w:t>
      </w:r>
    </w:p>
    <w:p w:rsidR="00533F48" w:rsidP="0E5A131A" w:rsidRDefault="71289AF6" w14:paraId="200A37BC" w14:textId="15A1C6B8">
      <w:pPr>
        <w:widowControl w:val="0"/>
        <w:spacing w:line="240" w:lineRule="auto"/>
        <w:rPr>
          <w:sz w:val="24"/>
          <w:szCs w:val="24"/>
        </w:rPr>
      </w:pPr>
      <w:r w:rsidRPr="0E5A131A">
        <w:rPr>
          <w:sz w:val="24"/>
          <w:szCs w:val="24"/>
        </w:rPr>
        <w:t xml:space="preserve">This is a national call and request for qualifications. </w:t>
      </w:r>
      <w:r w:rsidRPr="0E5A131A" w:rsidR="4E04CB08">
        <w:rPr>
          <w:sz w:val="24"/>
          <w:szCs w:val="24"/>
        </w:rPr>
        <w:t xml:space="preserve">This project is open to any artist regardless of race, color, creed, gender, gender variance, national origin, age, religion, marital status, political opinion or affiliation, or mental or physical handicap. </w:t>
      </w:r>
      <w:r w:rsidRPr="0E5A131A">
        <w:rPr>
          <w:sz w:val="24"/>
          <w:szCs w:val="24"/>
        </w:rPr>
        <w:t xml:space="preserve">Artists may apply as a single artist or as a multi-person collaborative group. In the case of a group, please apply under one single application. </w:t>
      </w:r>
      <w:r w:rsidRPr="0E5A131A" w:rsidR="5AD94B5B">
        <w:rPr>
          <w:sz w:val="24"/>
          <w:szCs w:val="24"/>
        </w:rPr>
        <w:t xml:space="preserve">Artists and teams working in the United States and who have experience </w:t>
      </w:r>
      <w:r w:rsidRPr="0E5A131A" w:rsidR="46EFA967">
        <w:rPr>
          <w:sz w:val="24"/>
          <w:szCs w:val="24"/>
        </w:rPr>
        <w:t>implement</w:t>
      </w:r>
      <w:r w:rsidRPr="0E5A131A" w:rsidR="55D83D0E">
        <w:rPr>
          <w:sz w:val="24"/>
          <w:szCs w:val="24"/>
        </w:rPr>
        <w:t>ing</w:t>
      </w:r>
      <w:r w:rsidRPr="0E5A131A" w:rsidR="5AD94B5B">
        <w:rPr>
          <w:sz w:val="24"/>
          <w:szCs w:val="24"/>
        </w:rPr>
        <w:t xml:space="preserve"> projects with a similar budget and scope are encouraged to apply. </w:t>
      </w:r>
    </w:p>
    <w:p w:rsidR="6DB1BA50" w:rsidP="25CA1D50" w:rsidRDefault="6DB1BA50" w14:paraId="0A49C30A" w14:textId="77777777">
      <w:pPr>
        <w:widowControl w:val="0"/>
        <w:numPr>
          <w:ilvl w:val="0"/>
          <w:numId w:val="8"/>
        </w:numPr>
        <w:spacing w:before="282" w:line="240" w:lineRule="auto"/>
        <w:rPr>
          <w:sz w:val="24"/>
          <w:szCs w:val="24"/>
        </w:rPr>
      </w:pPr>
      <w:r w:rsidRPr="25CA1D50">
        <w:rPr>
          <w:sz w:val="24"/>
          <w:szCs w:val="24"/>
        </w:rPr>
        <w:t>Artists age 18 or older may apply as an individual or a team</w:t>
      </w:r>
    </w:p>
    <w:p w:rsidR="6DB1BA50" w:rsidP="25CA1D50" w:rsidRDefault="6DB1BA50" w14:paraId="28962CEF" w14:textId="77777777">
      <w:pPr>
        <w:widowControl w:val="0"/>
        <w:numPr>
          <w:ilvl w:val="0"/>
          <w:numId w:val="8"/>
        </w:numPr>
        <w:spacing w:line="240" w:lineRule="auto"/>
        <w:rPr>
          <w:sz w:val="24"/>
          <w:szCs w:val="24"/>
        </w:rPr>
      </w:pPr>
      <w:r w:rsidRPr="25CA1D50">
        <w:rPr>
          <w:sz w:val="24"/>
          <w:szCs w:val="24"/>
        </w:rPr>
        <w:t xml:space="preserve">Must be available for on-site visit to Reno </w:t>
      </w:r>
    </w:p>
    <w:p w:rsidR="6DB1BA50" w:rsidP="25CA1D50" w:rsidRDefault="6DB1BA50" w14:paraId="0934A9D5" w14:textId="50432E01">
      <w:pPr>
        <w:widowControl w:val="0"/>
        <w:numPr>
          <w:ilvl w:val="0"/>
          <w:numId w:val="8"/>
        </w:numPr>
        <w:spacing w:line="240" w:lineRule="auto"/>
        <w:rPr>
          <w:sz w:val="24"/>
          <w:szCs w:val="24"/>
        </w:rPr>
      </w:pPr>
      <w:r w:rsidRPr="25CA1D50">
        <w:rPr>
          <w:sz w:val="24"/>
          <w:szCs w:val="24"/>
        </w:rPr>
        <w:t>Eligible applicants must reside in the United States</w:t>
      </w:r>
    </w:p>
    <w:p w:rsidR="25CA1D50" w:rsidP="681ADF1F" w:rsidRDefault="25CA1D50" w14:paraId="5DE5A08B" w14:textId="6AA74CA4">
      <w:pPr>
        <w:widowControl w:val="0"/>
        <w:spacing w:line="240" w:lineRule="auto"/>
        <w:rPr>
          <w:sz w:val="24"/>
          <w:szCs w:val="24"/>
        </w:rPr>
      </w:pPr>
    </w:p>
    <w:p w:rsidR="25CA1D50" w:rsidP="681ADF1F" w:rsidRDefault="25CA1D50" w14:paraId="1339BBC4" w14:textId="3901A547">
      <w:pPr>
        <w:widowControl w:val="0"/>
        <w:spacing w:line="240" w:lineRule="auto"/>
        <w:rPr>
          <w:sz w:val="24"/>
          <w:szCs w:val="24"/>
        </w:rPr>
      </w:pPr>
    </w:p>
    <w:p w:rsidR="00533F48" w:rsidP="681ADF1F" w:rsidRDefault="61027118" w14:paraId="22D833CF" w14:textId="7FF3F565">
      <w:pPr>
        <w:widowControl w:val="0"/>
        <w:spacing w:line="240" w:lineRule="auto"/>
        <w:rPr>
          <w:b/>
          <w:bCs/>
          <w:sz w:val="24"/>
          <w:szCs w:val="24"/>
        </w:rPr>
      </w:pPr>
      <w:r w:rsidRPr="681ADF1F">
        <w:rPr>
          <w:b/>
          <w:bCs/>
          <w:sz w:val="24"/>
          <w:szCs w:val="24"/>
        </w:rPr>
        <w:t>PROJECT DESCRIPTION:</w:t>
      </w:r>
    </w:p>
    <w:p w:rsidR="00533F48" w:rsidP="681ADF1F" w:rsidRDefault="5AD94B5B" w14:paraId="59BBB827" w14:textId="1C23733B">
      <w:pPr>
        <w:widowControl w:val="0"/>
        <w:spacing w:line="240" w:lineRule="auto"/>
        <w:rPr>
          <w:sz w:val="24"/>
          <w:szCs w:val="24"/>
        </w:rPr>
      </w:pPr>
      <w:r w:rsidRPr="1272B382" w:rsidR="5AD94B5B">
        <w:rPr>
          <w:sz w:val="24"/>
          <w:szCs w:val="24"/>
        </w:rPr>
        <w:t>The City of Reno is seeking artists for</w:t>
      </w:r>
      <w:r w:rsidRPr="1272B382" w:rsidR="513744FC">
        <w:rPr>
          <w:sz w:val="24"/>
          <w:szCs w:val="24"/>
        </w:rPr>
        <w:t xml:space="preserve"> an</w:t>
      </w:r>
      <w:r w:rsidRPr="1272B382" w:rsidR="46A4C94C">
        <w:rPr>
          <w:sz w:val="24"/>
          <w:szCs w:val="24"/>
        </w:rPr>
        <w:t xml:space="preserve"> </w:t>
      </w:r>
      <w:r w:rsidRPr="1272B382" w:rsidR="44F75976">
        <w:rPr>
          <w:sz w:val="24"/>
          <w:szCs w:val="24"/>
        </w:rPr>
        <w:t>interior</w:t>
      </w:r>
      <w:r w:rsidRPr="1272B382" w:rsidR="46A4C94C">
        <w:rPr>
          <w:sz w:val="24"/>
          <w:szCs w:val="24"/>
        </w:rPr>
        <w:t xml:space="preserve"> </w:t>
      </w:r>
      <w:r w:rsidRPr="1272B382" w:rsidR="1F563946">
        <w:rPr>
          <w:sz w:val="24"/>
          <w:szCs w:val="24"/>
        </w:rPr>
        <w:t>public art</w:t>
      </w:r>
      <w:r w:rsidRPr="1272B382" w:rsidR="27A5B4B9">
        <w:rPr>
          <w:sz w:val="24"/>
          <w:szCs w:val="24"/>
        </w:rPr>
        <w:t>work</w:t>
      </w:r>
      <w:r w:rsidRPr="1272B382" w:rsidR="1F563946">
        <w:rPr>
          <w:sz w:val="24"/>
          <w:szCs w:val="24"/>
        </w:rPr>
        <w:t xml:space="preserve"> </w:t>
      </w:r>
      <w:r w:rsidRPr="1272B382" w:rsidR="0ACB0E16">
        <w:rPr>
          <w:sz w:val="24"/>
          <w:szCs w:val="24"/>
        </w:rPr>
        <w:t xml:space="preserve">in the </w:t>
      </w:r>
      <w:r w:rsidRPr="1272B382" w:rsidR="700B2DAC">
        <w:rPr>
          <w:sz w:val="24"/>
          <w:szCs w:val="24"/>
        </w:rPr>
        <w:t xml:space="preserve">Community </w:t>
      </w:r>
      <w:r w:rsidRPr="1272B382" w:rsidR="409B1AE4">
        <w:rPr>
          <w:sz w:val="24"/>
          <w:szCs w:val="24"/>
        </w:rPr>
        <w:t>Engagement</w:t>
      </w:r>
      <w:r w:rsidRPr="1272B382" w:rsidR="700B2DAC">
        <w:rPr>
          <w:sz w:val="24"/>
          <w:szCs w:val="24"/>
        </w:rPr>
        <w:t xml:space="preserve"> Room</w:t>
      </w:r>
      <w:r w:rsidRPr="1272B382" w:rsidR="7322A3D2">
        <w:rPr>
          <w:sz w:val="24"/>
          <w:szCs w:val="24"/>
        </w:rPr>
        <w:t xml:space="preserve"> at</w:t>
      </w:r>
      <w:r w:rsidRPr="1272B382" w:rsidR="1F563946">
        <w:rPr>
          <w:sz w:val="24"/>
          <w:szCs w:val="24"/>
        </w:rPr>
        <w:t xml:space="preserve"> the </w:t>
      </w:r>
      <w:r w:rsidRPr="1272B382" w:rsidR="46A4C94C">
        <w:rPr>
          <w:sz w:val="24"/>
          <w:szCs w:val="24"/>
        </w:rPr>
        <w:t>new Public Safety Center</w:t>
      </w:r>
      <w:r w:rsidRPr="1272B382" w:rsidR="5AD94B5B">
        <w:rPr>
          <w:sz w:val="24"/>
          <w:szCs w:val="24"/>
        </w:rPr>
        <w:t>.</w:t>
      </w:r>
      <w:r w:rsidRPr="1272B382" w:rsidR="351CE81F">
        <w:rPr>
          <w:sz w:val="24"/>
          <w:szCs w:val="24"/>
        </w:rPr>
        <w:t xml:space="preserve"> </w:t>
      </w:r>
      <w:r w:rsidRPr="1272B382" w:rsidR="5AD94B5B">
        <w:rPr>
          <w:sz w:val="24"/>
          <w:szCs w:val="24"/>
        </w:rPr>
        <w:t>The</w:t>
      </w:r>
      <w:r w:rsidRPr="1272B382" w:rsidR="5AD94B5B">
        <w:rPr>
          <w:sz w:val="24"/>
          <w:szCs w:val="24"/>
        </w:rPr>
        <w:t xml:space="preserve"> </w:t>
      </w:r>
      <w:r w:rsidRPr="1272B382" w:rsidR="5AD94B5B">
        <w:rPr>
          <w:sz w:val="24"/>
          <w:szCs w:val="24"/>
        </w:rPr>
        <w:t>City</w:t>
      </w:r>
      <w:r w:rsidRPr="1272B382" w:rsidR="5AD94B5B">
        <w:rPr>
          <w:sz w:val="24"/>
          <w:szCs w:val="24"/>
        </w:rPr>
        <w:t xml:space="preserve"> is looking for projects that take into consideration the history of the site and the unique characteristics of the surrounding environment. </w:t>
      </w:r>
    </w:p>
    <w:p w:rsidR="0E5A131A" w:rsidP="681ADF1F" w:rsidRDefault="4E3888D7" w14:paraId="74D41192" w14:textId="2A206F92">
      <w:pPr>
        <w:widowControl w:val="0"/>
        <w:spacing w:line="240" w:lineRule="auto"/>
        <w:rPr>
          <w:sz w:val="24"/>
          <w:szCs w:val="24"/>
        </w:rPr>
      </w:pPr>
      <w:r w:rsidRPr="67BA938E">
        <w:rPr>
          <w:sz w:val="24"/>
          <w:szCs w:val="24"/>
        </w:rPr>
        <w:t xml:space="preserve"> </w:t>
      </w:r>
    </w:p>
    <w:p w:rsidR="25CA1D50" w:rsidP="681ADF1F" w:rsidRDefault="2113ED5D" w14:paraId="033874FB" w14:textId="3C63A4E3">
      <w:pPr>
        <w:widowControl w:val="0"/>
        <w:spacing w:line="240" w:lineRule="auto"/>
        <w:rPr>
          <w:sz w:val="24"/>
          <w:szCs w:val="24"/>
        </w:rPr>
      </w:pPr>
      <w:r w:rsidRPr="1272B382" w:rsidR="2113ED5D">
        <w:rPr>
          <w:sz w:val="24"/>
          <w:szCs w:val="24"/>
        </w:rPr>
        <w:t xml:space="preserve">The selection committee is looking for </w:t>
      </w:r>
      <w:r w:rsidRPr="1272B382" w:rsidR="6FF79A39">
        <w:rPr>
          <w:sz w:val="24"/>
          <w:szCs w:val="24"/>
        </w:rPr>
        <w:t>art</w:t>
      </w:r>
      <w:r w:rsidRPr="1272B382" w:rsidR="75E096B6">
        <w:rPr>
          <w:sz w:val="24"/>
          <w:szCs w:val="24"/>
        </w:rPr>
        <w:t>work</w:t>
      </w:r>
      <w:r w:rsidRPr="1272B382" w:rsidR="2113ED5D">
        <w:rPr>
          <w:sz w:val="24"/>
          <w:szCs w:val="24"/>
        </w:rPr>
        <w:t xml:space="preserve"> that is </w:t>
      </w:r>
      <w:r w:rsidRPr="1272B382" w:rsidR="2113ED5D">
        <w:rPr>
          <w:sz w:val="24"/>
          <w:szCs w:val="24"/>
        </w:rPr>
        <w:t>ap</w:t>
      </w:r>
      <w:r w:rsidRPr="1272B382" w:rsidR="2113ED5D">
        <w:rPr>
          <w:sz w:val="24"/>
          <w:szCs w:val="24"/>
        </w:rPr>
        <w:t>propriate for</w:t>
      </w:r>
      <w:r w:rsidRPr="1272B382" w:rsidR="2113ED5D">
        <w:rPr>
          <w:sz w:val="24"/>
          <w:szCs w:val="24"/>
        </w:rPr>
        <w:t xml:space="preserve"> p</w:t>
      </w:r>
      <w:r w:rsidRPr="1272B382" w:rsidR="2113ED5D">
        <w:rPr>
          <w:sz w:val="24"/>
          <w:szCs w:val="24"/>
        </w:rPr>
        <w:t xml:space="preserve">lacement </w:t>
      </w:r>
      <w:r w:rsidRPr="1272B382" w:rsidR="421C994F">
        <w:rPr>
          <w:sz w:val="24"/>
          <w:szCs w:val="24"/>
        </w:rPr>
        <w:t>in the Community Engagement Room</w:t>
      </w:r>
      <w:r w:rsidRPr="1272B382" w:rsidR="2DC55058">
        <w:rPr>
          <w:sz w:val="24"/>
          <w:szCs w:val="24"/>
        </w:rPr>
        <w:t xml:space="preserve"> </w:t>
      </w:r>
      <w:r w:rsidRPr="1272B382" w:rsidR="2DC55058">
        <w:rPr>
          <w:sz w:val="24"/>
          <w:szCs w:val="24"/>
        </w:rPr>
        <w:t>of the</w:t>
      </w:r>
      <w:r w:rsidRPr="1272B382" w:rsidR="2113ED5D">
        <w:rPr>
          <w:sz w:val="24"/>
          <w:szCs w:val="24"/>
        </w:rPr>
        <w:t xml:space="preserve"> public safety facility and for the diverse Reno community. </w:t>
      </w:r>
      <w:r w:rsidRPr="1272B382" w:rsidR="225B590B">
        <w:rPr>
          <w:sz w:val="24"/>
          <w:szCs w:val="24"/>
        </w:rPr>
        <w:t>The t</w:t>
      </w:r>
      <w:r w:rsidRPr="1272B382" w:rsidR="2113ED5D">
        <w:rPr>
          <w:sz w:val="24"/>
          <w:szCs w:val="24"/>
        </w:rPr>
        <w:t xml:space="preserve">heme of the artwork </w:t>
      </w:r>
      <w:r w:rsidRPr="1272B382" w:rsidR="454A959B">
        <w:rPr>
          <w:sz w:val="24"/>
          <w:szCs w:val="24"/>
        </w:rPr>
        <w:t xml:space="preserve">does not need to </w:t>
      </w:r>
      <w:r w:rsidRPr="1272B382" w:rsidR="2113ED5D">
        <w:rPr>
          <w:sz w:val="24"/>
          <w:szCs w:val="24"/>
        </w:rPr>
        <w:t>be directly connected to public safety functions and imagery, or to Reno history.</w:t>
      </w:r>
    </w:p>
    <w:p w:rsidR="0E5A131A" w:rsidP="681ADF1F" w:rsidRDefault="0E5A131A" w14:paraId="4D581176" w14:textId="5E1F0D86">
      <w:pPr>
        <w:widowControl w:val="0"/>
        <w:spacing w:line="240" w:lineRule="auto"/>
        <w:rPr>
          <w:sz w:val="24"/>
          <w:szCs w:val="24"/>
        </w:rPr>
      </w:pPr>
    </w:p>
    <w:p w:rsidR="15F1B0A6" w:rsidP="67BA938E" w:rsidRDefault="15F1B0A6" w14:paraId="03A3D43F" w14:textId="2761F16C">
      <w:pPr>
        <w:widowControl w:val="0"/>
        <w:spacing w:line="240" w:lineRule="auto"/>
        <w:rPr>
          <w:sz w:val="24"/>
          <w:szCs w:val="24"/>
        </w:rPr>
      </w:pPr>
      <w:r w:rsidRPr="1272B382" w:rsidR="15F1B0A6">
        <w:rPr>
          <w:color w:val="000000" w:themeColor="text1" w:themeTint="FF" w:themeShade="FF"/>
          <w:sz w:val="24"/>
          <w:szCs w:val="24"/>
        </w:rPr>
        <w:t xml:space="preserve">The </w:t>
      </w:r>
      <w:r w:rsidRPr="1272B382" w:rsidR="39EA472F">
        <w:rPr>
          <w:color w:val="000000" w:themeColor="text1" w:themeTint="FF" w:themeShade="FF"/>
          <w:sz w:val="24"/>
          <w:szCs w:val="24"/>
        </w:rPr>
        <w:t>artwork</w:t>
      </w:r>
      <w:r w:rsidRPr="1272B382" w:rsidR="09CE1F2C">
        <w:rPr>
          <w:color w:val="000000" w:themeColor="text1" w:themeTint="FF" w:themeShade="FF"/>
          <w:sz w:val="24"/>
          <w:szCs w:val="24"/>
        </w:rPr>
        <w:t xml:space="preserve"> will be </w:t>
      </w:r>
      <w:r w:rsidRPr="1272B382" w:rsidR="0AA1084D">
        <w:rPr>
          <w:color w:val="000000" w:themeColor="text1" w:themeTint="FF" w:themeShade="FF"/>
          <w:sz w:val="24"/>
          <w:szCs w:val="24"/>
        </w:rPr>
        <w:t xml:space="preserve">on </w:t>
      </w:r>
      <w:r w:rsidRPr="1272B382" w:rsidR="11FC9AFA">
        <w:rPr>
          <w:color w:val="000000" w:themeColor="text1" w:themeTint="FF" w:themeShade="FF"/>
          <w:sz w:val="24"/>
          <w:szCs w:val="24"/>
        </w:rPr>
        <w:t xml:space="preserve">two of </w:t>
      </w:r>
      <w:r w:rsidRPr="1272B382" w:rsidR="0AA1084D">
        <w:rPr>
          <w:color w:val="000000" w:themeColor="text1" w:themeTint="FF" w:themeShade="FF"/>
          <w:sz w:val="24"/>
          <w:szCs w:val="24"/>
        </w:rPr>
        <w:t>the wall</w:t>
      </w:r>
      <w:r w:rsidRPr="1272B382" w:rsidR="71E74F98">
        <w:rPr>
          <w:color w:val="000000" w:themeColor="text1" w:themeTint="FF" w:themeShade="FF"/>
          <w:sz w:val="24"/>
          <w:szCs w:val="24"/>
        </w:rPr>
        <w:t>s</w:t>
      </w:r>
      <w:r w:rsidRPr="1272B382" w:rsidR="0AA1084D">
        <w:rPr>
          <w:color w:val="000000" w:themeColor="text1" w:themeTint="FF" w:themeShade="FF"/>
          <w:sz w:val="24"/>
          <w:szCs w:val="24"/>
        </w:rPr>
        <w:t xml:space="preserve"> </w:t>
      </w:r>
      <w:r w:rsidRPr="1272B382" w:rsidR="5EC3B8A6">
        <w:rPr>
          <w:color w:val="000000" w:themeColor="text1" w:themeTint="FF" w:themeShade="FF"/>
          <w:sz w:val="24"/>
          <w:szCs w:val="24"/>
        </w:rPr>
        <w:t>in</w:t>
      </w:r>
      <w:r w:rsidRPr="1272B382" w:rsidR="0AA1084D">
        <w:rPr>
          <w:color w:val="000000" w:themeColor="text1" w:themeTint="FF" w:themeShade="FF"/>
          <w:sz w:val="24"/>
          <w:szCs w:val="24"/>
        </w:rPr>
        <w:t xml:space="preserve"> the Community Engagement Room</w:t>
      </w:r>
      <w:r w:rsidRPr="1272B382" w:rsidR="10A527A1">
        <w:rPr>
          <w:color w:val="000000" w:themeColor="text1" w:themeTint="FF" w:themeShade="FF"/>
          <w:sz w:val="24"/>
          <w:szCs w:val="24"/>
        </w:rPr>
        <w:t xml:space="preserve">. </w:t>
      </w:r>
      <w:r w:rsidRPr="1272B382" w:rsidR="46B87BAF">
        <w:rPr>
          <w:sz w:val="24"/>
          <w:szCs w:val="24"/>
        </w:rPr>
        <w:t xml:space="preserve">Artwork </w:t>
      </w:r>
      <w:r w:rsidRPr="1272B382" w:rsidR="25DB1189">
        <w:rPr>
          <w:sz w:val="24"/>
          <w:szCs w:val="24"/>
        </w:rPr>
        <w:t>will need to be 2D, which can include murals</w:t>
      </w:r>
      <w:r w:rsidRPr="1272B382" w:rsidR="4B1A84B3">
        <w:rPr>
          <w:sz w:val="24"/>
          <w:szCs w:val="24"/>
        </w:rPr>
        <w:t xml:space="preserve"> or framed/mounted artwork.</w:t>
      </w:r>
      <w:r w:rsidRPr="1272B382" w:rsidR="15F1B0A6">
        <w:rPr>
          <w:sz w:val="24"/>
          <w:szCs w:val="24"/>
        </w:rPr>
        <w:t xml:space="preserve"> </w:t>
      </w:r>
      <w:r w:rsidRPr="1272B382" w:rsidR="5EB34AB4">
        <w:rPr>
          <w:sz w:val="24"/>
          <w:szCs w:val="24"/>
        </w:rPr>
        <w:t>See below for site images.</w:t>
      </w:r>
    </w:p>
    <w:p w:rsidR="00533F48" w:rsidP="681ADF1F" w:rsidRDefault="00533F48" w14:paraId="3A87C35C" w14:textId="4CEA12A9">
      <w:pPr>
        <w:widowControl w:val="0"/>
        <w:spacing w:line="240" w:lineRule="auto"/>
        <w:rPr>
          <w:sz w:val="24"/>
          <w:szCs w:val="24"/>
        </w:rPr>
      </w:pPr>
    </w:p>
    <w:p w:rsidR="1B891D35" w:rsidP="3CAF4112" w:rsidRDefault="1B891D35" w14:paraId="566A3435" w14:textId="2B571F29">
      <w:pPr>
        <w:pStyle w:val="Normal"/>
        <w:widowControl w:val="0"/>
        <w:suppressLineNumbers w:val="0"/>
        <w:bidi w:val="0"/>
        <w:spacing w:before="0" w:beforeAutospacing="off" w:after="0" w:afterAutospacing="off" w:line="240" w:lineRule="auto"/>
        <w:ind w:left="0" w:right="0"/>
        <w:jc w:val="left"/>
        <w:rPr>
          <w:sz w:val="24"/>
          <w:szCs w:val="24"/>
        </w:rPr>
      </w:pPr>
      <w:r w:rsidRPr="3CAF4112" w:rsidR="1B891D35">
        <w:rPr>
          <w:sz w:val="24"/>
          <w:szCs w:val="24"/>
        </w:rPr>
        <w:t xml:space="preserve">The goals for the project </w:t>
      </w:r>
      <w:r w:rsidRPr="3CAF4112" w:rsidR="1B891D35">
        <w:rPr>
          <w:sz w:val="24"/>
          <w:szCs w:val="24"/>
        </w:rPr>
        <w:t>include:</w:t>
      </w:r>
      <w:r w:rsidRPr="3CAF4112" w:rsidR="1B891D35">
        <w:rPr>
          <w:sz w:val="24"/>
          <w:szCs w:val="24"/>
        </w:rPr>
        <w:t xml:space="preserve"> creating a unique character for a specific </w:t>
      </w:r>
      <w:r w:rsidRPr="3CAF4112" w:rsidR="08E992F9">
        <w:rPr>
          <w:sz w:val="24"/>
          <w:szCs w:val="24"/>
        </w:rPr>
        <w:t>building</w:t>
      </w:r>
      <w:r w:rsidRPr="3CAF4112" w:rsidR="1B891D35">
        <w:rPr>
          <w:sz w:val="24"/>
          <w:szCs w:val="24"/>
        </w:rPr>
        <w:t xml:space="preserve">, increasing public awareness of art, engaging with the community to create something that reflects the </w:t>
      </w:r>
      <w:r w:rsidRPr="3CAF4112" w:rsidR="5AC10993">
        <w:rPr>
          <w:sz w:val="24"/>
          <w:szCs w:val="24"/>
        </w:rPr>
        <w:t>area</w:t>
      </w:r>
      <w:r w:rsidRPr="3CAF4112" w:rsidR="153A55EC">
        <w:rPr>
          <w:sz w:val="24"/>
          <w:szCs w:val="24"/>
        </w:rPr>
        <w:t xml:space="preserve"> and use of the space</w:t>
      </w:r>
      <w:r w:rsidRPr="3CAF4112" w:rsidR="1B891D35">
        <w:rPr>
          <w:sz w:val="24"/>
          <w:szCs w:val="24"/>
        </w:rPr>
        <w:t xml:space="preserve">, and broadening visitors’ perspectives of public spaces within the </w:t>
      </w:r>
      <w:r w:rsidRPr="3CAF4112" w:rsidR="1B891D35">
        <w:rPr>
          <w:sz w:val="24"/>
          <w:szCs w:val="24"/>
        </w:rPr>
        <w:t>City</w:t>
      </w:r>
      <w:r w:rsidRPr="3CAF4112" w:rsidR="1B891D35">
        <w:rPr>
          <w:sz w:val="24"/>
          <w:szCs w:val="24"/>
        </w:rPr>
        <w:t xml:space="preserve">. The artist(s) selected should have </w:t>
      </w:r>
      <w:r w:rsidRPr="3CAF4112" w:rsidR="1B891D35">
        <w:rPr>
          <w:sz w:val="24"/>
          <w:szCs w:val="24"/>
        </w:rPr>
        <w:t>demonstrated</w:t>
      </w:r>
      <w:r w:rsidRPr="3CAF4112" w:rsidR="1B891D35">
        <w:rPr>
          <w:sz w:val="24"/>
          <w:szCs w:val="24"/>
        </w:rPr>
        <w:t xml:space="preserve"> experience working in public locations. </w:t>
      </w:r>
    </w:p>
    <w:p w:rsidR="1B891D35" w:rsidP="681ADF1F" w:rsidRDefault="1B891D35" w14:paraId="1FEC7778" w14:textId="0CF63802">
      <w:pPr>
        <w:widowControl w:val="0"/>
        <w:spacing w:line="240" w:lineRule="auto"/>
        <w:rPr>
          <w:sz w:val="24"/>
          <w:szCs w:val="24"/>
        </w:rPr>
      </w:pPr>
      <w:r w:rsidRPr="681ADF1F">
        <w:rPr>
          <w:sz w:val="24"/>
          <w:szCs w:val="24"/>
        </w:rPr>
        <w:t xml:space="preserve"> </w:t>
      </w:r>
    </w:p>
    <w:p w:rsidR="1B891D35" w:rsidP="681ADF1F" w:rsidRDefault="1B891D35" w14:paraId="0AF24CBF" w14:textId="7D924EA3">
      <w:pPr>
        <w:widowControl w:val="0"/>
        <w:spacing w:line="240" w:lineRule="auto"/>
        <w:rPr>
          <w:sz w:val="24"/>
          <w:szCs w:val="24"/>
        </w:rPr>
      </w:pPr>
      <w:r w:rsidRPr="55E676CB" w:rsidR="1B891D35">
        <w:rPr>
          <w:sz w:val="24"/>
          <w:szCs w:val="24"/>
        </w:rPr>
        <w:t>The RACC seeks artists with prior public art experience, specifically</w:t>
      </w:r>
      <w:r w:rsidRPr="55E676CB" w:rsidR="284C6CD8">
        <w:rPr>
          <w:sz w:val="24"/>
          <w:szCs w:val="24"/>
        </w:rPr>
        <w:t xml:space="preserve"> </w:t>
      </w:r>
      <w:r w:rsidRPr="55E676CB" w:rsidR="5760C993">
        <w:rPr>
          <w:sz w:val="24"/>
          <w:szCs w:val="24"/>
        </w:rPr>
        <w:t>2D and mural</w:t>
      </w:r>
      <w:r w:rsidRPr="55E676CB" w:rsidR="284C6CD8">
        <w:rPr>
          <w:sz w:val="24"/>
          <w:szCs w:val="24"/>
        </w:rPr>
        <w:t xml:space="preserve"> </w:t>
      </w:r>
      <w:r w:rsidRPr="55E676CB" w:rsidR="1B891D35">
        <w:rPr>
          <w:sz w:val="24"/>
          <w:szCs w:val="24"/>
        </w:rPr>
        <w:t>work. The $</w:t>
      </w:r>
      <w:r w:rsidRPr="55E676CB" w:rsidR="56F2F51A">
        <w:rPr>
          <w:sz w:val="24"/>
          <w:szCs w:val="24"/>
        </w:rPr>
        <w:t>25</w:t>
      </w:r>
      <w:r w:rsidRPr="55E676CB" w:rsidR="1B891D35">
        <w:rPr>
          <w:sz w:val="24"/>
          <w:szCs w:val="24"/>
        </w:rPr>
        <w:t xml:space="preserve">,000 commission will cover all services from design through final installation/implementation, including artist fee, fabrication, insurance, transportation, travel fees, equipment, and installation. Final </w:t>
      </w:r>
      <w:r w:rsidRPr="55E676CB" w:rsidR="1B891D35">
        <w:rPr>
          <w:sz w:val="24"/>
          <w:szCs w:val="24"/>
        </w:rPr>
        <w:t>selection</w:t>
      </w:r>
      <w:r w:rsidRPr="55E676CB" w:rsidR="1B891D35">
        <w:rPr>
          <w:sz w:val="24"/>
          <w:szCs w:val="24"/>
        </w:rPr>
        <w:t xml:space="preserve"> of one artist or team will be made by the PAC, RACC, and stakeholders and approved by Reno City Council based on qualifications</w:t>
      </w:r>
      <w:r w:rsidRPr="55E676CB" w:rsidR="083BC3C3">
        <w:rPr>
          <w:sz w:val="24"/>
          <w:szCs w:val="24"/>
        </w:rPr>
        <w:t xml:space="preserve"> </w:t>
      </w:r>
      <w:r w:rsidRPr="55E676CB" w:rsidR="6FFF6E7F">
        <w:rPr>
          <w:sz w:val="24"/>
          <w:szCs w:val="24"/>
        </w:rPr>
        <w:t>and</w:t>
      </w:r>
      <w:r w:rsidRPr="55E676CB" w:rsidR="083BC3C3">
        <w:rPr>
          <w:sz w:val="24"/>
          <w:szCs w:val="24"/>
        </w:rPr>
        <w:t xml:space="preserve"> proposal</w:t>
      </w:r>
      <w:r w:rsidRPr="55E676CB" w:rsidR="1B891D35">
        <w:rPr>
          <w:sz w:val="24"/>
          <w:szCs w:val="24"/>
        </w:rPr>
        <w:t>.</w:t>
      </w:r>
    </w:p>
    <w:p w:rsidR="0E5A131A" w:rsidP="681ADF1F" w:rsidRDefault="0E5A131A" w14:paraId="65E0EC2C" w14:textId="504C8CC5">
      <w:pPr>
        <w:widowControl w:val="0"/>
        <w:spacing w:line="240" w:lineRule="auto"/>
        <w:rPr>
          <w:sz w:val="24"/>
          <w:szCs w:val="24"/>
        </w:rPr>
      </w:pPr>
    </w:p>
    <w:p w:rsidR="00533F48" w:rsidP="681ADF1F" w:rsidRDefault="3DD34ADD" w14:paraId="11467364" w14:textId="4875DEFD">
      <w:pPr>
        <w:widowControl w:val="0"/>
        <w:spacing w:line="240" w:lineRule="auto"/>
        <w:rPr>
          <w:sz w:val="24"/>
          <w:szCs w:val="24"/>
        </w:rPr>
      </w:pPr>
      <w:r w:rsidRPr="681ADF1F">
        <w:rPr>
          <w:sz w:val="24"/>
          <w:szCs w:val="24"/>
        </w:rPr>
        <w:t xml:space="preserve">Selected artists/artist teams/design team will be expected to work with the community, City staff, and stakeholders to design the final artwork. </w:t>
      </w:r>
    </w:p>
    <w:p w:rsidR="25CA1D50" w:rsidP="681ADF1F" w:rsidRDefault="25CA1D50" w14:paraId="57A225C0" w14:textId="53C34567">
      <w:pPr>
        <w:widowControl w:val="0"/>
        <w:spacing w:line="240" w:lineRule="auto"/>
        <w:rPr>
          <w:sz w:val="24"/>
          <w:szCs w:val="24"/>
        </w:rPr>
      </w:pPr>
    </w:p>
    <w:p w:rsidR="25CA1D50" w:rsidP="681ADF1F" w:rsidRDefault="25CA1D50" w14:paraId="64ABE102" w14:textId="2578D951">
      <w:pPr>
        <w:widowControl w:val="0"/>
        <w:spacing w:line="240" w:lineRule="auto"/>
        <w:rPr>
          <w:b/>
          <w:bCs/>
          <w:sz w:val="24"/>
          <w:szCs w:val="24"/>
        </w:rPr>
      </w:pPr>
    </w:p>
    <w:p w:rsidR="7003AE08" w:rsidP="681ADF1F" w:rsidRDefault="7003AE08" w14:paraId="5E61C746" w14:textId="37669D41">
      <w:pPr>
        <w:widowControl w:val="0"/>
        <w:spacing w:line="240" w:lineRule="auto"/>
        <w:rPr>
          <w:b/>
          <w:bCs/>
          <w:sz w:val="24"/>
          <w:szCs w:val="24"/>
        </w:rPr>
      </w:pPr>
      <w:r w:rsidRPr="681ADF1F">
        <w:rPr>
          <w:b/>
          <w:bCs/>
          <w:sz w:val="24"/>
          <w:szCs w:val="24"/>
        </w:rPr>
        <w:t>LOCATIO</w:t>
      </w:r>
      <w:r w:rsidRPr="681ADF1F" w:rsidR="046840CA">
        <w:rPr>
          <w:b/>
          <w:bCs/>
          <w:sz w:val="24"/>
          <w:szCs w:val="24"/>
        </w:rPr>
        <w:t>N:</w:t>
      </w:r>
    </w:p>
    <w:p w:rsidR="046840CA" w:rsidP="681ADF1F" w:rsidRDefault="00000000" w14:paraId="54143D67" w14:textId="4FE8EED0">
      <w:pPr>
        <w:widowControl w:val="0"/>
        <w:spacing w:line="240" w:lineRule="auto"/>
        <w:rPr>
          <w:sz w:val="24"/>
          <w:szCs w:val="24"/>
        </w:rPr>
      </w:pPr>
      <w:hyperlink r:id="rId9">
        <w:r w:rsidRPr="681ADF1F" w:rsidR="046840CA">
          <w:rPr>
            <w:rStyle w:val="Hyperlink"/>
            <w:sz w:val="24"/>
            <w:szCs w:val="24"/>
          </w:rPr>
          <w:t>Google Maps Link</w:t>
        </w:r>
      </w:hyperlink>
    </w:p>
    <w:p w:rsidR="25CA1D50" w:rsidP="681ADF1F" w:rsidRDefault="25CA1D50" w14:paraId="5F9536CC" w14:textId="41256CBB">
      <w:pPr>
        <w:widowControl w:val="0"/>
        <w:spacing w:line="240" w:lineRule="auto"/>
        <w:rPr>
          <w:sz w:val="24"/>
          <w:szCs w:val="24"/>
        </w:rPr>
      </w:pPr>
    </w:p>
    <w:p w:rsidR="25CA1D50" w:rsidP="681ADF1F" w:rsidRDefault="25CA1D50" w14:paraId="40BB7AC5" w14:textId="4A4CE083">
      <w:pPr>
        <w:widowControl w:val="0"/>
        <w:spacing w:line="240" w:lineRule="auto"/>
        <w:rPr>
          <w:sz w:val="24"/>
          <w:szCs w:val="24"/>
        </w:rPr>
      </w:pPr>
    </w:p>
    <w:p w:rsidR="00533F48" w:rsidP="681ADF1F" w:rsidRDefault="3DD34ADD" w14:paraId="56C57814" w14:textId="77777777">
      <w:pPr>
        <w:widowControl w:val="0"/>
        <w:spacing w:line="240" w:lineRule="auto"/>
        <w:rPr>
          <w:b/>
          <w:bCs/>
          <w:sz w:val="24"/>
          <w:szCs w:val="24"/>
        </w:rPr>
      </w:pPr>
      <w:r w:rsidRPr="681ADF1F">
        <w:rPr>
          <w:b/>
          <w:bCs/>
          <w:sz w:val="24"/>
          <w:szCs w:val="24"/>
        </w:rPr>
        <w:t xml:space="preserve">ABOUT THE LOCATION: </w:t>
      </w:r>
    </w:p>
    <w:p w:rsidR="00533F48" w:rsidP="681ADF1F" w:rsidRDefault="16A68693" w14:paraId="7E7B0F39" w14:textId="33E27338">
      <w:pPr>
        <w:spacing w:line="240" w:lineRule="auto"/>
        <w:rPr>
          <w:sz w:val="24"/>
          <w:szCs w:val="24"/>
        </w:rPr>
      </w:pPr>
      <w:r w:rsidRPr="681ADF1F">
        <w:rPr>
          <w:sz w:val="24"/>
          <w:szCs w:val="24"/>
        </w:rPr>
        <w:t xml:space="preserve">Located in the heart of our downtown, the building’s central location helps ensure RPD’s swift emergency response and makes it convenient for residents to access. The site was formerly home to the Reno Gazette-Journal. Renovating the existing building provides a more sustainable option, allowing the City to reduce waste while also preserving a rich piece of the Biggest Little City’s history.  </w:t>
      </w:r>
    </w:p>
    <w:p w:rsidR="00533F48" w:rsidP="681ADF1F" w:rsidRDefault="00533F48" w14:paraId="541C33A5" w14:textId="12A47E59">
      <w:pPr>
        <w:spacing w:line="240" w:lineRule="auto"/>
        <w:rPr>
          <w:sz w:val="24"/>
          <w:szCs w:val="24"/>
        </w:rPr>
      </w:pPr>
    </w:p>
    <w:p w:rsidR="00533F48" w:rsidP="681ADF1F" w:rsidRDefault="16A68693" w14:paraId="62449B22" w14:textId="7828FB10">
      <w:pPr>
        <w:spacing w:line="240" w:lineRule="auto"/>
        <w:rPr>
          <w:sz w:val="24"/>
          <w:szCs w:val="24"/>
        </w:rPr>
      </w:pPr>
      <w:r w:rsidRPr="681ADF1F">
        <w:rPr>
          <w:sz w:val="24"/>
          <w:szCs w:val="24"/>
        </w:rPr>
        <w:t xml:space="preserve">From no dedicated public parking at the previous RPD station to approximately 50 public spaces, the Public Safety Center is designed to ease public access. Once inside, community members will be greeted by a large lobby, a public meeting space, and improved victim reporting areas. </w:t>
      </w:r>
    </w:p>
    <w:p w:rsidR="00533F48" w:rsidP="25CA1D50" w:rsidRDefault="00533F48" w14:paraId="285E23AD" w14:textId="50462309">
      <w:pPr>
        <w:widowControl w:val="0"/>
        <w:spacing w:line="240" w:lineRule="auto"/>
        <w:rPr>
          <w:color w:val="626262"/>
          <w:sz w:val="24"/>
          <w:szCs w:val="24"/>
        </w:rPr>
      </w:pPr>
    </w:p>
    <w:p w:rsidR="00533F48" w:rsidP="681ADF1F" w:rsidRDefault="16A68693" w14:paraId="7AAE6206" w14:textId="1AA86B99">
      <w:pPr>
        <w:spacing w:line="240" w:lineRule="auto"/>
        <w:rPr>
          <w:sz w:val="24"/>
          <w:szCs w:val="24"/>
        </w:rPr>
      </w:pPr>
      <w:r w:rsidRPr="681ADF1F">
        <w:rPr>
          <w:sz w:val="24"/>
          <w:szCs w:val="24"/>
        </w:rPr>
        <w:t>Other notable features include:</w:t>
      </w:r>
    </w:p>
    <w:p w:rsidR="00533F48" w:rsidP="681ADF1F" w:rsidRDefault="16A68693" w14:paraId="0263D0AE" w14:textId="4790A8FA">
      <w:pPr>
        <w:pStyle w:val="ListParagraph"/>
        <w:numPr>
          <w:ilvl w:val="0"/>
          <w:numId w:val="1"/>
        </w:numPr>
        <w:spacing w:line="240" w:lineRule="auto"/>
        <w:rPr>
          <w:color w:val="626262"/>
          <w:sz w:val="24"/>
          <w:szCs w:val="24"/>
        </w:rPr>
      </w:pPr>
      <w:r w:rsidRPr="681ADF1F">
        <w:rPr>
          <w:sz w:val="24"/>
          <w:szCs w:val="24"/>
        </w:rPr>
        <w:t>Four interview areas, including a family room</w:t>
      </w:r>
    </w:p>
    <w:p w:rsidR="00533F48" w:rsidP="681ADF1F" w:rsidRDefault="16A68693" w14:paraId="7A4FA03A" w14:textId="7653C1E1">
      <w:pPr>
        <w:pStyle w:val="ListParagraph"/>
        <w:numPr>
          <w:ilvl w:val="0"/>
          <w:numId w:val="1"/>
        </w:numPr>
        <w:spacing w:line="240" w:lineRule="auto"/>
        <w:rPr>
          <w:sz w:val="24"/>
          <w:szCs w:val="24"/>
        </w:rPr>
      </w:pPr>
      <w:r w:rsidRPr="681ADF1F">
        <w:rPr>
          <w:sz w:val="24"/>
          <w:szCs w:val="24"/>
        </w:rPr>
        <w:t xml:space="preserve">Enhanced technology throughout the </w:t>
      </w:r>
      <w:r w:rsidRPr="681ADF1F" w:rsidR="4F5620A1">
        <w:rPr>
          <w:sz w:val="24"/>
          <w:szCs w:val="24"/>
        </w:rPr>
        <w:t>building</w:t>
      </w:r>
    </w:p>
    <w:p w:rsidR="00533F48" w:rsidP="681ADF1F" w:rsidRDefault="16A68693" w14:paraId="5B6036E3" w14:textId="4C263BF4">
      <w:pPr>
        <w:pStyle w:val="ListParagraph"/>
        <w:numPr>
          <w:ilvl w:val="0"/>
          <w:numId w:val="1"/>
        </w:numPr>
        <w:spacing w:line="240" w:lineRule="auto"/>
        <w:rPr>
          <w:sz w:val="24"/>
          <w:szCs w:val="24"/>
        </w:rPr>
      </w:pPr>
      <w:r w:rsidRPr="681ADF1F">
        <w:rPr>
          <w:sz w:val="24"/>
          <w:szCs w:val="24"/>
        </w:rPr>
        <w:t xml:space="preserve">28,000 square feet of evidence </w:t>
      </w:r>
      <w:r w:rsidRPr="681ADF1F" w:rsidR="0DB9B691">
        <w:rPr>
          <w:sz w:val="24"/>
          <w:szCs w:val="24"/>
        </w:rPr>
        <w:t>storage</w:t>
      </w:r>
    </w:p>
    <w:p w:rsidR="00533F48" w:rsidP="681ADF1F" w:rsidRDefault="16A68693" w14:paraId="42F68AD8" w14:textId="07E827DE">
      <w:pPr>
        <w:pStyle w:val="ListParagraph"/>
        <w:numPr>
          <w:ilvl w:val="0"/>
          <w:numId w:val="1"/>
        </w:numPr>
        <w:spacing w:line="240" w:lineRule="auto"/>
        <w:rPr>
          <w:sz w:val="24"/>
          <w:szCs w:val="24"/>
        </w:rPr>
      </w:pPr>
      <w:r w:rsidRPr="681ADF1F">
        <w:rPr>
          <w:sz w:val="24"/>
          <w:szCs w:val="24"/>
        </w:rPr>
        <w:t xml:space="preserve">Improved security and safety </w:t>
      </w:r>
      <w:r w:rsidRPr="681ADF1F" w:rsidR="2EA8933A">
        <w:rPr>
          <w:sz w:val="24"/>
          <w:szCs w:val="24"/>
        </w:rPr>
        <w:t>features</w:t>
      </w:r>
    </w:p>
    <w:p w:rsidR="00533F48" w:rsidP="681ADF1F" w:rsidRDefault="16A68693" w14:paraId="1604BC9B" w14:textId="0B521584">
      <w:pPr>
        <w:pStyle w:val="ListParagraph"/>
        <w:numPr>
          <w:ilvl w:val="0"/>
          <w:numId w:val="1"/>
        </w:numPr>
        <w:spacing w:line="240" w:lineRule="auto"/>
        <w:rPr>
          <w:color w:val="626262"/>
          <w:sz w:val="24"/>
          <w:szCs w:val="24"/>
        </w:rPr>
      </w:pPr>
      <w:r w:rsidRPr="681ADF1F">
        <w:rPr>
          <w:sz w:val="24"/>
          <w:szCs w:val="24"/>
        </w:rPr>
        <w:t>Wellness amenities for staff to recreate and recharge such as a gym, sleeping rooms, and an inviting outdoor space</w:t>
      </w:r>
    </w:p>
    <w:p w:rsidR="00533F48" w:rsidP="681ADF1F" w:rsidRDefault="16A68693" w14:paraId="6AE96D1F" w14:textId="47E122AE">
      <w:pPr>
        <w:pStyle w:val="ListParagraph"/>
        <w:numPr>
          <w:ilvl w:val="0"/>
          <w:numId w:val="1"/>
        </w:numPr>
        <w:spacing w:line="240" w:lineRule="auto"/>
        <w:rPr>
          <w:color w:val="626262"/>
          <w:sz w:val="24"/>
          <w:szCs w:val="24"/>
        </w:rPr>
      </w:pPr>
      <w:r w:rsidRPr="681ADF1F">
        <w:rPr>
          <w:sz w:val="24"/>
          <w:szCs w:val="24"/>
        </w:rPr>
        <w:t>Female-focused additions for employees like more women’s locker rooms and a private lactation room</w:t>
      </w:r>
    </w:p>
    <w:p w:rsidR="00533F48" w:rsidP="681ADF1F" w:rsidRDefault="503C9788" w14:paraId="0D8958FE" w14:textId="02C2257B">
      <w:pPr>
        <w:pStyle w:val="ListParagraph"/>
        <w:numPr>
          <w:ilvl w:val="0"/>
          <w:numId w:val="1"/>
        </w:numPr>
        <w:spacing w:line="240" w:lineRule="auto"/>
        <w:rPr>
          <w:color w:val="626262"/>
          <w:sz w:val="24"/>
          <w:szCs w:val="24"/>
        </w:rPr>
      </w:pPr>
      <w:r w:rsidRPr="681ADF1F">
        <w:rPr>
          <w:sz w:val="24"/>
          <w:szCs w:val="24"/>
        </w:rPr>
        <w:t>S</w:t>
      </w:r>
      <w:r w:rsidRPr="681ADF1F" w:rsidR="16A68693">
        <w:rPr>
          <w:sz w:val="24"/>
          <w:szCs w:val="24"/>
        </w:rPr>
        <w:t xml:space="preserve">ustainable design elements including rooftop solar </w:t>
      </w:r>
    </w:p>
    <w:p w:rsidR="00533F48" w:rsidP="681ADF1F" w:rsidRDefault="00533F48" w14:paraId="321A4620" w14:textId="3C4C539E">
      <w:pPr>
        <w:widowControl w:val="0"/>
        <w:spacing w:line="240" w:lineRule="auto"/>
        <w:rPr>
          <w:b/>
          <w:bCs/>
          <w:sz w:val="24"/>
          <w:szCs w:val="24"/>
        </w:rPr>
      </w:pPr>
    </w:p>
    <w:p w:rsidR="00533F48" w:rsidP="681ADF1F" w:rsidRDefault="00533F48" w14:paraId="4C06BD2E" w14:textId="11B8E58A">
      <w:pPr>
        <w:widowControl w:val="0"/>
        <w:spacing w:line="240" w:lineRule="auto"/>
        <w:rPr>
          <w:b/>
          <w:bCs/>
          <w:sz w:val="24"/>
          <w:szCs w:val="24"/>
        </w:rPr>
      </w:pPr>
    </w:p>
    <w:p w:rsidR="00533F48" w:rsidP="681ADF1F" w:rsidRDefault="3DD34ADD" w14:paraId="3BF3F2C2" w14:textId="4705AB1F">
      <w:pPr>
        <w:widowControl w:val="0"/>
        <w:spacing w:line="240" w:lineRule="auto"/>
        <w:rPr>
          <w:b/>
          <w:bCs/>
          <w:sz w:val="24"/>
          <w:szCs w:val="24"/>
        </w:rPr>
      </w:pPr>
      <w:r w:rsidRPr="681ADF1F">
        <w:rPr>
          <w:b/>
          <w:bCs/>
          <w:sz w:val="24"/>
          <w:szCs w:val="24"/>
        </w:rPr>
        <w:t xml:space="preserve">BUDGET:  </w:t>
      </w:r>
    </w:p>
    <w:p w:rsidR="00533F48" w:rsidP="25CA1D50" w:rsidRDefault="3DD34ADD" w14:paraId="2946DAB4" w14:textId="0CB94D5F">
      <w:pPr>
        <w:widowControl w:val="0"/>
        <w:spacing w:line="240" w:lineRule="auto"/>
        <w:rPr>
          <w:sz w:val="24"/>
          <w:szCs w:val="24"/>
        </w:rPr>
      </w:pPr>
      <w:r w:rsidRPr="55E676CB" w:rsidR="3DD34ADD">
        <w:rPr>
          <w:sz w:val="24"/>
          <w:szCs w:val="24"/>
        </w:rPr>
        <w:t>Projected budget is not to exceed $</w:t>
      </w:r>
      <w:r w:rsidRPr="55E676CB" w:rsidR="26BBFF99">
        <w:rPr>
          <w:sz w:val="24"/>
          <w:szCs w:val="24"/>
        </w:rPr>
        <w:t>25</w:t>
      </w:r>
      <w:r w:rsidRPr="55E676CB" w:rsidR="3DD34ADD">
        <w:rPr>
          <w:sz w:val="24"/>
          <w:szCs w:val="24"/>
        </w:rPr>
        <w:t>,000 for the entire</w:t>
      </w:r>
      <w:r w:rsidRPr="55E676CB" w:rsidR="2554D330">
        <w:rPr>
          <w:sz w:val="24"/>
          <w:szCs w:val="24"/>
        </w:rPr>
        <w:t xml:space="preserve"> </w:t>
      </w:r>
      <w:r w:rsidRPr="55E676CB" w:rsidR="3DD34ADD">
        <w:rPr>
          <w:sz w:val="24"/>
          <w:szCs w:val="24"/>
        </w:rPr>
        <w:t xml:space="preserve">project. This budget is inclusive of all </w:t>
      </w:r>
      <w:r w:rsidRPr="55E676CB" w:rsidR="3DD34ADD">
        <w:rPr>
          <w:sz w:val="24"/>
          <w:szCs w:val="24"/>
        </w:rPr>
        <w:t xml:space="preserve">costs associated with the design, planning, </w:t>
      </w:r>
      <w:r w:rsidRPr="55E676CB" w:rsidR="16319BA1">
        <w:rPr>
          <w:sz w:val="24"/>
          <w:szCs w:val="24"/>
        </w:rPr>
        <w:t xml:space="preserve">fabrication, </w:t>
      </w:r>
      <w:r w:rsidRPr="55E676CB" w:rsidR="3DD34ADD">
        <w:rPr>
          <w:sz w:val="24"/>
          <w:szCs w:val="24"/>
        </w:rPr>
        <w:t xml:space="preserve">installation, and completion of the project. This budget includes all travel costs and insurance. </w:t>
      </w:r>
    </w:p>
    <w:p w:rsidR="00533F48" w:rsidP="25CA1D50" w:rsidRDefault="3DD34ADD" w14:paraId="6A2BF9EC" w14:textId="517C5BA2">
      <w:pPr>
        <w:widowControl w:val="0"/>
        <w:spacing w:line="240" w:lineRule="auto"/>
        <w:rPr>
          <w:sz w:val="24"/>
          <w:szCs w:val="24"/>
        </w:rPr>
      </w:pPr>
      <w:r w:rsidRPr="25CA1D50">
        <w:rPr>
          <w:sz w:val="24"/>
          <w:szCs w:val="24"/>
        </w:rPr>
        <w:t xml:space="preserve"> </w:t>
      </w:r>
    </w:p>
    <w:p w:rsidR="00533F48" w:rsidP="681ADF1F" w:rsidRDefault="3DD34ADD" w14:paraId="341FD543" w14:textId="77777777">
      <w:pPr>
        <w:widowControl w:val="0"/>
        <w:spacing w:before="12" w:line="240" w:lineRule="auto"/>
        <w:rPr>
          <w:b/>
          <w:bCs/>
          <w:sz w:val="24"/>
          <w:szCs w:val="24"/>
        </w:rPr>
      </w:pPr>
      <w:r w:rsidRPr="681ADF1F">
        <w:rPr>
          <w:b/>
          <w:bCs/>
          <w:sz w:val="24"/>
          <w:szCs w:val="24"/>
        </w:rPr>
        <w:t xml:space="preserve">SELECTION PROCESS &amp; CRITERIA: </w:t>
      </w:r>
    </w:p>
    <w:p w:rsidR="00533F48" w:rsidP="681ADF1F" w:rsidRDefault="29D04C9D" w14:paraId="5226873F" w14:textId="72BEE524">
      <w:pPr>
        <w:pStyle w:val="ListParagraph"/>
        <w:widowControl w:val="0"/>
        <w:numPr>
          <w:ilvl w:val="0"/>
          <w:numId w:val="4"/>
        </w:numPr>
        <w:spacing w:line="240" w:lineRule="auto"/>
        <w:rPr>
          <w:color w:val="000000" w:themeColor="text1"/>
          <w:sz w:val="24"/>
          <w:szCs w:val="24"/>
        </w:rPr>
      </w:pPr>
      <w:r w:rsidRPr="681ADF1F">
        <w:rPr>
          <w:color w:val="000000" w:themeColor="text1"/>
          <w:sz w:val="24"/>
          <w:szCs w:val="24"/>
        </w:rPr>
        <w:t>The review committee will select three finalists to interview.</w:t>
      </w:r>
    </w:p>
    <w:p w:rsidR="00533F48" w:rsidP="67BA938E" w:rsidRDefault="29D04C9D" w14:paraId="3656B114" w14:textId="128765BF">
      <w:pPr>
        <w:pStyle w:val="ListParagraph"/>
        <w:widowControl w:val="0"/>
        <w:numPr>
          <w:ilvl w:val="0"/>
          <w:numId w:val="4"/>
        </w:numPr>
        <w:spacing w:line="240" w:lineRule="auto"/>
        <w:rPr>
          <w:color w:val="000000" w:themeColor="text1"/>
          <w:sz w:val="24"/>
          <w:szCs w:val="24"/>
        </w:rPr>
      </w:pPr>
      <w:r w:rsidRPr="67BA938E">
        <w:rPr>
          <w:color w:val="000000" w:themeColor="text1"/>
          <w:sz w:val="24"/>
          <w:szCs w:val="24"/>
        </w:rPr>
        <w:t xml:space="preserve">The finalists will be invited to give a virtual </w:t>
      </w:r>
      <w:r w:rsidRPr="67BA938E" w:rsidR="25620327">
        <w:rPr>
          <w:color w:val="000000" w:themeColor="text1"/>
          <w:sz w:val="24"/>
          <w:szCs w:val="24"/>
        </w:rPr>
        <w:t>presentation</w:t>
      </w:r>
      <w:r w:rsidRPr="67BA938E">
        <w:rPr>
          <w:color w:val="000000" w:themeColor="text1"/>
          <w:sz w:val="24"/>
          <w:szCs w:val="24"/>
        </w:rPr>
        <w:t xml:space="preserve"> to the Public Art Committee to share more about their artistic process, past work, and plans, inspiration, and </w:t>
      </w:r>
      <w:r w:rsidRPr="67BA938E" w:rsidR="64BA1E29">
        <w:rPr>
          <w:color w:val="000000" w:themeColor="text1"/>
          <w:sz w:val="24"/>
          <w:szCs w:val="24"/>
        </w:rPr>
        <w:t>possible</w:t>
      </w:r>
      <w:r w:rsidRPr="67BA938E">
        <w:rPr>
          <w:color w:val="000000" w:themeColor="text1"/>
          <w:sz w:val="24"/>
          <w:szCs w:val="24"/>
        </w:rPr>
        <w:t xml:space="preserve"> concept for this commission. Each finalist will </w:t>
      </w:r>
      <w:r w:rsidRPr="67BA938E" w:rsidR="101F4EC8">
        <w:rPr>
          <w:color w:val="000000" w:themeColor="text1"/>
          <w:sz w:val="24"/>
          <w:szCs w:val="24"/>
        </w:rPr>
        <w:t>receive</w:t>
      </w:r>
      <w:r w:rsidRPr="67BA938E">
        <w:rPr>
          <w:color w:val="000000" w:themeColor="text1"/>
          <w:sz w:val="24"/>
          <w:szCs w:val="24"/>
        </w:rPr>
        <w:t xml:space="preserve"> an honorarium of $1,</w:t>
      </w:r>
      <w:r w:rsidRPr="67BA938E" w:rsidR="3EF7F093">
        <w:rPr>
          <w:color w:val="000000" w:themeColor="text1"/>
          <w:sz w:val="24"/>
          <w:szCs w:val="24"/>
        </w:rPr>
        <w:t>0</w:t>
      </w:r>
      <w:r w:rsidRPr="67BA938E">
        <w:rPr>
          <w:color w:val="000000" w:themeColor="text1"/>
          <w:sz w:val="24"/>
          <w:szCs w:val="24"/>
        </w:rPr>
        <w:t xml:space="preserve">00 for the presentation and </w:t>
      </w:r>
      <w:r w:rsidRPr="67BA938E" w:rsidR="1FD1FFE6">
        <w:rPr>
          <w:color w:val="000000" w:themeColor="text1"/>
          <w:sz w:val="24"/>
          <w:szCs w:val="24"/>
        </w:rPr>
        <w:t xml:space="preserve">initial </w:t>
      </w:r>
      <w:r w:rsidRPr="67BA938E">
        <w:rPr>
          <w:color w:val="000000" w:themeColor="text1"/>
          <w:sz w:val="24"/>
          <w:szCs w:val="24"/>
        </w:rPr>
        <w:t>concept.</w:t>
      </w:r>
    </w:p>
    <w:p w:rsidR="00533F48" w:rsidP="67BA938E" w:rsidRDefault="0E3AAFA4" w14:paraId="731F95A9" w14:textId="6641B48E">
      <w:pPr>
        <w:pStyle w:val="ListParagraph"/>
        <w:widowControl w:val="0"/>
        <w:numPr>
          <w:ilvl w:val="0"/>
          <w:numId w:val="4"/>
        </w:numPr>
        <w:spacing w:line="240" w:lineRule="auto"/>
        <w:rPr>
          <w:color w:val="000000" w:themeColor="text1"/>
          <w:sz w:val="24"/>
          <w:szCs w:val="24"/>
        </w:rPr>
      </w:pPr>
      <w:r w:rsidRPr="55E676CB" w:rsidR="0E3AAFA4">
        <w:rPr>
          <w:color w:val="000000" w:themeColor="text1" w:themeTint="FF" w:themeShade="FF"/>
          <w:sz w:val="24"/>
          <w:szCs w:val="24"/>
        </w:rPr>
        <w:t xml:space="preserve">The Public Art Committee, with input from stakeholders, and the RACC will select </w:t>
      </w:r>
      <w:r w:rsidRPr="55E676CB" w:rsidR="72A9A697">
        <w:rPr>
          <w:color w:val="000000" w:themeColor="text1" w:themeTint="FF" w:themeShade="FF"/>
          <w:sz w:val="24"/>
          <w:szCs w:val="24"/>
        </w:rPr>
        <w:t>one</w:t>
      </w:r>
      <w:r w:rsidRPr="55E676CB" w:rsidR="0E3AAFA4">
        <w:rPr>
          <w:color w:val="000000" w:themeColor="text1" w:themeTint="FF" w:themeShade="FF"/>
          <w:sz w:val="24"/>
          <w:szCs w:val="24"/>
        </w:rPr>
        <w:t xml:space="preserve"> artist/artist team for the</w:t>
      </w:r>
      <w:r w:rsidRPr="55E676CB" w:rsidR="40695F7C">
        <w:rPr>
          <w:color w:val="000000" w:themeColor="text1" w:themeTint="FF" w:themeShade="FF"/>
          <w:sz w:val="24"/>
          <w:szCs w:val="24"/>
        </w:rPr>
        <w:t xml:space="preserve"> $</w:t>
      </w:r>
      <w:r w:rsidRPr="55E676CB" w:rsidR="5D797D19">
        <w:rPr>
          <w:color w:val="000000" w:themeColor="text1" w:themeTint="FF" w:themeShade="FF"/>
          <w:sz w:val="24"/>
          <w:szCs w:val="24"/>
        </w:rPr>
        <w:t>25</w:t>
      </w:r>
      <w:r w:rsidRPr="55E676CB" w:rsidR="40695F7C">
        <w:rPr>
          <w:color w:val="000000" w:themeColor="text1" w:themeTint="FF" w:themeShade="FF"/>
          <w:sz w:val="24"/>
          <w:szCs w:val="24"/>
        </w:rPr>
        <w:t>,000</w:t>
      </w:r>
      <w:r w:rsidRPr="55E676CB" w:rsidR="0E3AAFA4">
        <w:rPr>
          <w:color w:val="000000" w:themeColor="text1" w:themeTint="FF" w:themeShade="FF"/>
          <w:sz w:val="24"/>
          <w:szCs w:val="24"/>
        </w:rPr>
        <w:t xml:space="preserve"> commission. </w:t>
      </w:r>
    </w:p>
    <w:p w:rsidR="00533F48" w:rsidP="681ADF1F" w:rsidRDefault="35AFB9F9" w14:paraId="60924313" w14:textId="2166C3D6">
      <w:pPr>
        <w:pStyle w:val="ListParagraph"/>
        <w:widowControl w:val="0"/>
        <w:numPr>
          <w:ilvl w:val="0"/>
          <w:numId w:val="4"/>
        </w:numPr>
        <w:spacing w:line="240" w:lineRule="auto"/>
        <w:rPr>
          <w:color w:val="000000" w:themeColor="text1"/>
          <w:sz w:val="24"/>
          <w:szCs w:val="24"/>
        </w:rPr>
      </w:pPr>
      <w:r w:rsidRPr="681ADF1F">
        <w:rPr>
          <w:color w:val="000000" w:themeColor="text1"/>
          <w:sz w:val="24"/>
          <w:szCs w:val="24"/>
        </w:rPr>
        <w:t>City Council will have final approval.</w:t>
      </w:r>
    </w:p>
    <w:p w:rsidR="00533F48" w:rsidP="681ADF1F" w:rsidRDefault="00533F48" w14:paraId="6E523A74" w14:textId="3F6EEB5C">
      <w:pPr>
        <w:widowControl w:val="0"/>
        <w:spacing w:line="240" w:lineRule="auto"/>
        <w:rPr>
          <w:color w:val="000000" w:themeColor="text1"/>
          <w:sz w:val="24"/>
          <w:szCs w:val="24"/>
        </w:rPr>
      </w:pPr>
    </w:p>
    <w:p w:rsidR="00533F48" w:rsidP="681ADF1F" w:rsidRDefault="3DD34ADD" w14:paraId="2D232DEC" w14:textId="714FB2ED">
      <w:pPr>
        <w:widowControl w:val="0"/>
        <w:spacing w:line="240" w:lineRule="auto"/>
        <w:jc w:val="both"/>
        <w:rPr>
          <w:sz w:val="24"/>
          <w:szCs w:val="24"/>
        </w:rPr>
      </w:pPr>
      <w:r w:rsidRPr="681ADF1F">
        <w:rPr>
          <w:sz w:val="24"/>
          <w:szCs w:val="24"/>
        </w:rPr>
        <w:t xml:space="preserve">Selection of </w:t>
      </w:r>
      <w:r w:rsidRPr="681ADF1F" w:rsidR="62A64206">
        <w:rPr>
          <w:sz w:val="24"/>
          <w:szCs w:val="24"/>
        </w:rPr>
        <w:t xml:space="preserve">a </w:t>
      </w:r>
      <w:r w:rsidRPr="681ADF1F">
        <w:rPr>
          <w:sz w:val="24"/>
          <w:szCs w:val="24"/>
        </w:rPr>
        <w:t xml:space="preserve">finalist will be based on </w:t>
      </w:r>
      <w:r w:rsidRPr="681ADF1F" w:rsidR="55F70520">
        <w:rPr>
          <w:sz w:val="24"/>
          <w:szCs w:val="24"/>
        </w:rPr>
        <w:t>the following</w:t>
      </w:r>
      <w:r w:rsidRPr="681ADF1F">
        <w:rPr>
          <w:sz w:val="24"/>
          <w:szCs w:val="24"/>
        </w:rPr>
        <w:t xml:space="preserve"> criteria: </w:t>
      </w:r>
    </w:p>
    <w:p w:rsidR="00533F48" w:rsidP="681ADF1F" w:rsidRDefault="00533F48" w14:paraId="39A59093" w14:textId="77777777">
      <w:pPr>
        <w:widowControl w:val="0"/>
        <w:spacing w:line="240" w:lineRule="auto"/>
        <w:jc w:val="both"/>
        <w:rPr>
          <w:sz w:val="24"/>
          <w:szCs w:val="24"/>
        </w:rPr>
      </w:pPr>
    </w:p>
    <w:p w:rsidR="00533F48" w:rsidP="25CA1D50" w:rsidRDefault="3DD34ADD" w14:paraId="1FA82914" w14:textId="77777777">
      <w:pPr>
        <w:widowControl w:val="0"/>
        <w:numPr>
          <w:ilvl w:val="0"/>
          <w:numId w:val="9"/>
        </w:numPr>
        <w:spacing w:before="22" w:line="240" w:lineRule="auto"/>
        <w:rPr>
          <w:sz w:val="24"/>
          <w:szCs w:val="24"/>
        </w:rPr>
      </w:pPr>
      <w:r w:rsidRPr="25CA1D50">
        <w:rPr>
          <w:sz w:val="24"/>
          <w:szCs w:val="24"/>
        </w:rPr>
        <w:t xml:space="preserve">Quality of letter of interest.  </w:t>
      </w:r>
    </w:p>
    <w:p w:rsidR="00533F48" w:rsidP="25CA1D50" w:rsidRDefault="3DD34ADD" w14:paraId="113C974C" w14:textId="77777777">
      <w:pPr>
        <w:widowControl w:val="0"/>
        <w:numPr>
          <w:ilvl w:val="0"/>
          <w:numId w:val="9"/>
        </w:numPr>
        <w:spacing w:line="240" w:lineRule="auto"/>
        <w:rPr>
          <w:sz w:val="24"/>
          <w:szCs w:val="24"/>
        </w:rPr>
      </w:pPr>
      <w:r w:rsidRPr="681ADF1F">
        <w:rPr>
          <w:sz w:val="24"/>
          <w:szCs w:val="24"/>
        </w:rPr>
        <w:t xml:space="preserve">Quality of work samples. </w:t>
      </w:r>
    </w:p>
    <w:p w:rsidR="6A4D3473" w:rsidP="681ADF1F" w:rsidRDefault="6A4D3473" w14:paraId="354EF19A" w14:textId="638C138E">
      <w:pPr>
        <w:widowControl w:val="0"/>
        <w:numPr>
          <w:ilvl w:val="0"/>
          <w:numId w:val="9"/>
        </w:numPr>
        <w:spacing w:line="240" w:lineRule="auto"/>
        <w:rPr>
          <w:sz w:val="24"/>
          <w:szCs w:val="24"/>
        </w:rPr>
      </w:pPr>
      <w:r w:rsidRPr="681ADF1F">
        <w:rPr>
          <w:sz w:val="24"/>
          <w:szCs w:val="24"/>
        </w:rPr>
        <w:t>Quality of initial concept.</w:t>
      </w:r>
    </w:p>
    <w:p w:rsidR="00533F48" w:rsidP="25CA1D50" w:rsidRDefault="3DD34ADD" w14:paraId="718A7BB5" w14:textId="20447B97">
      <w:pPr>
        <w:widowControl w:val="0"/>
        <w:numPr>
          <w:ilvl w:val="0"/>
          <w:numId w:val="9"/>
        </w:numPr>
        <w:spacing w:line="240" w:lineRule="auto"/>
        <w:rPr>
          <w:sz w:val="24"/>
          <w:szCs w:val="24"/>
        </w:rPr>
      </w:pPr>
      <w:r w:rsidRPr="681ADF1F">
        <w:rPr>
          <w:sz w:val="24"/>
          <w:szCs w:val="24"/>
        </w:rPr>
        <w:t xml:space="preserve">Ability to complete the project based on bio, previous work, and references.   </w:t>
      </w:r>
    </w:p>
    <w:p w:rsidR="00533F48" w:rsidP="681ADF1F" w:rsidRDefault="00533F48" w14:paraId="5061954F" w14:textId="1428F26C">
      <w:pPr>
        <w:widowControl w:val="0"/>
        <w:spacing w:before="12" w:line="240" w:lineRule="auto"/>
        <w:rPr>
          <w:sz w:val="24"/>
          <w:szCs w:val="24"/>
        </w:rPr>
      </w:pPr>
    </w:p>
    <w:p w:rsidR="00533F48" w:rsidP="681ADF1F" w:rsidRDefault="3DD34ADD" w14:paraId="4AA9DCED" w14:textId="12E9B9D7">
      <w:pPr>
        <w:widowControl w:val="0"/>
        <w:spacing w:line="240" w:lineRule="auto"/>
        <w:rPr>
          <w:sz w:val="24"/>
          <w:szCs w:val="24"/>
        </w:rPr>
      </w:pPr>
      <w:r w:rsidRPr="681ADF1F">
        <w:rPr>
          <w:sz w:val="24"/>
          <w:szCs w:val="24"/>
        </w:rPr>
        <w:t>Selected artists/design team will be expected to work with the community, City staff, and stakeholders to design the final artwork</w:t>
      </w:r>
      <w:r w:rsidRPr="681ADF1F" w:rsidR="008B5914">
        <w:rPr>
          <w:sz w:val="24"/>
          <w:szCs w:val="24"/>
        </w:rPr>
        <w:t>.</w:t>
      </w:r>
    </w:p>
    <w:p w:rsidR="00533F48" w:rsidP="681ADF1F" w:rsidRDefault="5AD94B5B" w14:paraId="718D5925" w14:textId="3DBDA7B8">
      <w:pPr>
        <w:widowControl w:val="0"/>
        <w:spacing w:before="271" w:line="240" w:lineRule="auto"/>
        <w:rPr>
          <w:b/>
          <w:bCs/>
          <w:sz w:val="24"/>
          <w:szCs w:val="24"/>
        </w:rPr>
      </w:pPr>
      <w:r w:rsidRPr="681ADF1F">
        <w:rPr>
          <w:b/>
          <w:bCs/>
          <w:sz w:val="24"/>
          <w:szCs w:val="24"/>
        </w:rPr>
        <w:t xml:space="preserve">SUBMISSION REQUIREMENTS: </w:t>
      </w:r>
    </w:p>
    <w:p w:rsidR="00533F48" w:rsidP="681ADF1F" w:rsidRDefault="3DD34ADD" w14:paraId="56A1D39B" w14:textId="77777777">
      <w:pPr>
        <w:widowControl w:val="0"/>
        <w:spacing w:line="240" w:lineRule="auto"/>
        <w:rPr>
          <w:sz w:val="24"/>
          <w:szCs w:val="24"/>
        </w:rPr>
      </w:pPr>
      <w:r w:rsidRPr="681ADF1F">
        <w:rPr>
          <w:sz w:val="24"/>
          <w:szCs w:val="24"/>
        </w:rPr>
        <w:t xml:space="preserve">To be submitted via </w:t>
      </w:r>
      <w:hyperlink r:id="rId10">
        <w:r w:rsidRPr="681ADF1F">
          <w:rPr>
            <w:color w:val="1155CC"/>
            <w:sz w:val="24"/>
            <w:szCs w:val="24"/>
            <w:u w:val="single"/>
          </w:rPr>
          <w:t>Submittable</w:t>
        </w:r>
      </w:hyperlink>
      <w:r w:rsidRPr="681ADF1F">
        <w:rPr>
          <w:sz w:val="24"/>
          <w:szCs w:val="24"/>
        </w:rPr>
        <w:t xml:space="preserve">. (https://cityofrenoartscultureandevents.submittable.com/submit). </w:t>
      </w:r>
    </w:p>
    <w:p w:rsidR="00533F48" w:rsidP="681ADF1F" w:rsidRDefault="00533F48" w14:paraId="193FC232" w14:textId="77777777">
      <w:pPr>
        <w:widowControl w:val="0"/>
        <w:spacing w:line="240" w:lineRule="auto"/>
        <w:rPr>
          <w:sz w:val="24"/>
          <w:szCs w:val="24"/>
        </w:rPr>
      </w:pPr>
    </w:p>
    <w:p w:rsidR="00533F48" w:rsidP="681ADF1F" w:rsidRDefault="3DD34ADD" w14:paraId="3E09A652" w14:textId="1B32550F">
      <w:pPr>
        <w:pStyle w:val="ListParagraph"/>
        <w:widowControl w:val="0"/>
        <w:numPr>
          <w:ilvl w:val="0"/>
          <w:numId w:val="2"/>
        </w:numPr>
        <w:spacing w:before="3" w:line="240" w:lineRule="auto"/>
        <w:rPr>
          <w:sz w:val="24"/>
          <w:szCs w:val="24"/>
        </w:rPr>
      </w:pPr>
      <w:r w:rsidRPr="55D58DDD" w:rsidR="3DD34ADD">
        <w:rPr>
          <w:i w:val="1"/>
          <w:iCs w:val="1"/>
          <w:sz w:val="24"/>
          <w:szCs w:val="24"/>
        </w:rPr>
        <w:t xml:space="preserve">Resume or CV: </w:t>
      </w:r>
      <w:r w:rsidRPr="55D58DDD" w:rsidR="3DD34ADD">
        <w:rPr>
          <w:sz w:val="24"/>
          <w:szCs w:val="24"/>
        </w:rPr>
        <w:t xml:space="preserve">Current professional resume or curriculum vitae (CV), detailing </w:t>
      </w:r>
      <w:r w:rsidRPr="55D58DDD" w:rsidR="3DD34ADD">
        <w:rPr>
          <w:sz w:val="24"/>
          <w:szCs w:val="24"/>
        </w:rPr>
        <w:t>professional artistic</w:t>
      </w:r>
      <w:r w:rsidRPr="55D58DDD" w:rsidR="3DD34ADD">
        <w:rPr>
          <w:sz w:val="24"/>
          <w:szCs w:val="24"/>
        </w:rPr>
        <w:t xml:space="preserve"> accomplishments, including bio and artist address, email, and phone number. Submit information for all team members. </w:t>
      </w:r>
    </w:p>
    <w:p w:rsidR="00533F48" w:rsidP="681ADF1F" w:rsidRDefault="3DD34ADD" w14:paraId="361A7114" w14:textId="4AB7CA4F">
      <w:pPr>
        <w:pStyle w:val="ListParagraph"/>
        <w:widowControl w:val="0"/>
        <w:numPr>
          <w:ilvl w:val="0"/>
          <w:numId w:val="2"/>
        </w:numPr>
        <w:spacing w:before="3" w:line="240" w:lineRule="auto"/>
        <w:rPr>
          <w:sz w:val="24"/>
          <w:szCs w:val="24"/>
        </w:rPr>
      </w:pPr>
      <w:r w:rsidRPr="681ADF1F">
        <w:rPr>
          <w:i/>
          <w:iCs/>
          <w:sz w:val="24"/>
          <w:szCs w:val="24"/>
        </w:rPr>
        <w:t xml:space="preserve">Work Samples: </w:t>
      </w:r>
      <w:r w:rsidRPr="681ADF1F">
        <w:rPr>
          <w:sz w:val="24"/>
          <w:szCs w:val="24"/>
        </w:rPr>
        <w:t xml:space="preserve">5-10 images of recent previously completed artwork. Include title, year completed, materials/media, client, location, budget, and description of work. </w:t>
      </w:r>
    </w:p>
    <w:p w:rsidR="00533F48" w:rsidP="681ADF1F" w:rsidRDefault="3DD34ADD" w14:paraId="58777768" w14:textId="26EB7121">
      <w:pPr>
        <w:pStyle w:val="ListParagraph"/>
        <w:widowControl w:val="0"/>
        <w:numPr>
          <w:ilvl w:val="0"/>
          <w:numId w:val="2"/>
        </w:numPr>
        <w:spacing w:before="3" w:line="240" w:lineRule="auto"/>
        <w:rPr>
          <w:sz w:val="24"/>
          <w:szCs w:val="24"/>
        </w:rPr>
      </w:pPr>
      <w:r w:rsidRPr="681ADF1F">
        <w:rPr>
          <w:i/>
          <w:iCs/>
          <w:sz w:val="24"/>
          <w:szCs w:val="24"/>
        </w:rPr>
        <w:t xml:space="preserve">Letter of Interest: </w:t>
      </w:r>
      <w:r w:rsidRPr="681ADF1F">
        <w:rPr>
          <w:sz w:val="24"/>
          <w:szCs w:val="24"/>
        </w:rPr>
        <w:t>Address how the applicant’s previous experience and current artistic  direction will result in a successful public art project for this space. Include detailed information on how you would approach this project and how it will reflect the regional community.</w:t>
      </w:r>
    </w:p>
    <w:p w:rsidR="00533F48" w:rsidP="681ADF1F" w:rsidRDefault="3DD34ADD" w14:paraId="7A2CB063" w14:textId="77777777">
      <w:pPr>
        <w:widowControl w:val="0"/>
        <w:spacing w:before="2" w:line="240" w:lineRule="auto"/>
        <w:rPr>
          <w:sz w:val="24"/>
          <w:szCs w:val="24"/>
        </w:rPr>
      </w:pPr>
      <w:r w:rsidRPr="681ADF1F">
        <w:rPr>
          <w:sz w:val="24"/>
          <w:szCs w:val="24"/>
        </w:rPr>
        <w:t xml:space="preserve"> </w:t>
      </w:r>
    </w:p>
    <w:p w:rsidR="00533F48" w:rsidP="25CA1D50" w:rsidRDefault="5AD94B5B" w14:paraId="1F77BD7A" w14:textId="77777777">
      <w:pPr>
        <w:widowControl w:val="0"/>
        <w:spacing w:line="240" w:lineRule="auto"/>
        <w:rPr>
          <w:b w:val="1"/>
          <w:bCs w:val="1"/>
          <w:sz w:val="24"/>
          <w:szCs w:val="24"/>
        </w:rPr>
      </w:pPr>
      <w:r w:rsidRPr="3CAF4112" w:rsidR="5AD94B5B">
        <w:rPr>
          <w:b w:val="1"/>
          <w:bCs w:val="1"/>
          <w:sz w:val="24"/>
          <w:szCs w:val="24"/>
        </w:rPr>
        <w:t>Estimated timeline:</w:t>
      </w:r>
      <w:r w:rsidRPr="3CAF4112" w:rsidR="5AD94B5B">
        <w:rPr>
          <w:b w:val="1"/>
          <w:bCs w:val="1"/>
          <w:sz w:val="24"/>
          <w:szCs w:val="24"/>
        </w:rPr>
        <w:t xml:space="preserve"> </w:t>
      </w:r>
    </w:p>
    <w:p w:rsidR="25CA1D50" w:rsidP="0E5A131A" w:rsidRDefault="5AD94B5B" w14:paraId="0F9B6A46" w14:textId="4A830191">
      <w:pPr>
        <w:widowControl w:val="0"/>
        <w:spacing w:line="240" w:lineRule="auto"/>
        <w:rPr>
          <w:sz w:val="24"/>
          <w:szCs w:val="24"/>
        </w:rPr>
      </w:pPr>
      <w:r w:rsidRPr="0E5A131A">
        <w:rPr>
          <w:sz w:val="24"/>
          <w:szCs w:val="24"/>
        </w:rPr>
        <w:t>RFQ announced: May 1st, 202</w:t>
      </w:r>
      <w:r w:rsidRPr="0E5A131A" w:rsidR="7B2F8031">
        <w:rPr>
          <w:sz w:val="24"/>
          <w:szCs w:val="24"/>
        </w:rPr>
        <w:t>4</w:t>
      </w:r>
      <w:r w:rsidRPr="0E5A131A">
        <w:rPr>
          <w:sz w:val="24"/>
          <w:szCs w:val="24"/>
        </w:rPr>
        <w:t xml:space="preserve"> </w:t>
      </w:r>
    </w:p>
    <w:p w:rsidR="00533F48" w:rsidP="25CA1D50" w:rsidRDefault="3DD34ADD" w14:paraId="494A8509" w14:textId="1742076D">
      <w:pPr>
        <w:widowControl w:val="0"/>
        <w:spacing w:before="231" w:line="240" w:lineRule="auto"/>
        <w:rPr>
          <w:sz w:val="24"/>
          <w:szCs w:val="24"/>
        </w:rPr>
      </w:pPr>
      <w:r w:rsidRPr="25CA1D50">
        <w:rPr>
          <w:sz w:val="24"/>
          <w:szCs w:val="24"/>
        </w:rPr>
        <w:t xml:space="preserve">RFQ submission deadline: </w:t>
      </w:r>
      <w:r w:rsidRPr="25CA1D50" w:rsidR="636D1E70">
        <w:rPr>
          <w:sz w:val="24"/>
          <w:szCs w:val="24"/>
        </w:rPr>
        <w:t>May 31, 2024</w:t>
      </w:r>
      <w:r w:rsidRPr="25CA1D50">
        <w:rPr>
          <w:sz w:val="24"/>
          <w:szCs w:val="24"/>
        </w:rPr>
        <w:t xml:space="preserve"> 11:</w:t>
      </w:r>
      <w:r w:rsidRPr="25CA1D50" w:rsidR="3946B9F2">
        <w:rPr>
          <w:sz w:val="24"/>
          <w:szCs w:val="24"/>
        </w:rPr>
        <w:t>00</w:t>
      </w:r>
      <w:r w:rsidRPr="25CA1D50">
        <w:rPr>
          <w:sz w:val="24"/>
          <w:szCs w:val="24"/>
        </w:rPr>
        <w:t xml:space="preserve"> pm PST</w:t>
      </w:r>
    </w:p>
    <w:p w:rsidR="00533F48" w:rsidP="681ADF1F" w:rsidRDefault="5AD94B5B" w14:paraId="4ADE836F" w14:textId="60086AA3">
      <w:pPr>
        <w:widowControl w:val="0"/>
        <w:spacing w:before="234" w:line="240" w:lineRule="auto"/>
        <w:rPr>
          <w:sz w:val="24"/>
          <w:szCs w:val="24"/>
        </w:rPr>
      </w:pPr>
      <w:r w:rsidRPr="1272B382" w:rsidR="5AD94B5B">
        <w:rPr>
          <w:sz w:val="24"/>
          <w:szCs w:val="24"/>
        </w:rPr>
        <w:t>Ju</w:t>
      </w:r>
      <w:r w:rsidRPr="1272B382" w:rsidR="6723FC7F">
        <w:rPr>
          <w:sz w:val="24"/>
          <w:szCs w:val="24"/>
        </w:rPr>
        <w:t>ne</w:t>
      </w:r>
      <w:r w:rsidRPr="1272B382" w:rsidR="5AD94B5B">
        <w:rPr>
          <w:sz w:val="24"/>
          <w:szCs w:val="24"/>
        </w:rPr>
        <w:t xml:space="preserve"> 202</w:t>
      </w:r>
      <w:r w:rsidRPr="1272B382" w:rsidR="65B280D2">
        <w:rPr>
          <w:sz w:val="24"/>
          <w:szCs w:val="24"/>
        </w:rPr>
        <w:t>4</w:t>
      </w:r>
      <w:r w:rsidRPr="1272B382" w:rsidR="5AD94B5B">
        <w:rPr>
          <w:sz w:val="24"/>
          <w:szCs w:val="24"/>
        </w:rPr>
        <w:t xml:space="preserve">: Committee review and </w:t>
      </w:r>
      <w:r w:rsidRPr="1272B382" w:rsidR="5AD94B5B">
        <w:rPr>
          <w:sz w:val="24"/>
          <w:szCs w:val="24"/>
        </w:rPr>
        <w:t>selection</w:t>
      </w:r>
      <w:r w:rsidRPr="1272B382" w:rsidR="5AD94B5B">
        <w:rPr>
          <w:sz w:val="24"/>
          <w:szCs w:val="24"/>
        </w:rPr>
        <w:t xml:space="preserve"> of </w:t>
      </w:r>
      <w:r w:rsidRPr="1272B382" w:rsidR="3755833C">
        <w:rPr>
          <w:sz w:val="24"/>
          <w:szCs w:val="24"/>
        </w:rPr>
        <w:t xml:space="preserve">three </w:t>
      </w:r>
      <w:r w:rsidRPr="1272B382" w:rsidR="5AD94B5B">
        <w:rPr>
          <w:sz w:val="24"/>
          <w:szCs w:val="24"/>
        </w:rPr>
        <w:t>finalist</w:t>
      </w:r>
      <w:r w:rsidRPr="1272B382" w:rsidR="4A650850">
        <w:rPr>
          <w:sz w:val="24"/>
          <w:szCs w:val="24"/>
        </w:rPr>
        <w:t>s</w:t>
      </w:r>
      <w:r w:rsidRPr="1272B382" w:rsidR="5AD94B5B">
        <w:rPr>
          <w:sz w:val="24"/>
          <w:szCs w:val="24"/>
        </w:rPr>
        <w:t xml:space="preserve">. </w:t>
      </w:r>
    </w:p>
    <w:p w:rsidR="596B5711" w:rsidP="681ADF1F" w:rsidRDefault="3EFAC123" w14:paraId="1ADD35AA" w14:textId="6A4A8EFF">
      <w:pPr>
        <w:widowControl w:val="0"/>
        <w:spacing w:before="234" w:line="240" w:lineRule="auto"/>
        <w:rPr>
          <w:sz w:val="24"/>
          <w:szCs w:val="24"/>
        </w:rPr>
      </w:pPr>
      <w:r w:rsidRPr="3CAF4112" w:rsidR="3EFAC123">
        <w:rPr>
          <w:sz w:val="24"/>
          <w:szCs w:val="24"/>
        </w:rPr>
        <w:t xml:space="preserve">July 2024: </w:t>
      </w:r>
      <w:r w:rsidRPr="3CAF4112" w:rsidR="596B5711">
        <w:rPr>
          <w:sz w:val="24"/>
          <w:szCs w:val="24"/>
        </w:rPr>
        <w:t>Finalist Presentations</w:t>
      </w:r>
    </w:p>
    <w:p w:rsidR="465D1406" w:rsidP="3CAF4112" w:rsidRDefault="465D1406" w14:paraId="4EDC6513" w14:textId="74F86560">
      <w:pPr>
        <w:widowControl w:val="0"/>
        <w:spacing w:before="234" w:line="240" w:lineRule="auto"/>
        <w:rPr>
          <w:rFonts w:ascii="Arial" w:hAnsi="Arial" w:eastAsia="Arial" w:cs="Arial"/>
          <w:b w:val="0"/>
          <w:bCs w:val="0"/>
          <w:i w:val="0"/>
          <w:iCs w:val="0"/>
          <w:caps w:val="0"/>
          <w:smallCaps w:val="0"/>
          <w:noProof w:val="0"/>
          <w:color w:val="000000" w:themeColor="text1" w:themeTint="FF" w:themeShade="FF"/>
          <w:sz w:val="24"/>
          <w:szCs w:val="24"/>
          <w:lang w:val="en"/>
        </w:rPr>
      </w:pPr>
      <w:r w:rsidRPr="3CAF4112" w:rsidR="465D1406">
        <w:rPr>
          <w:rFonts w:ascii="Arial" w:hAnsi="Arial" w:eastAsia="Arial" w:cs="Arial"/>
          <w:b w:val="0"/>
          <w:bCs w:val="0"/>
          <w:i w:val="0"/>
          <w:iCs w:val="0"/>
          <w:caps w:val="0"/>
          <w:smallCaps w:val="0"/>
          <w:noProof w:val="0"/>
          <w:color w:val="000000" w:themeColor="text1" w:themeTint="FF" w:themeShade="FF"/>
          <w:sz w:val="24"/>
          <w:szCs w:val="24"/>
          <w:lang w:val="en"/>
        </w:rPr>
        <w:t>July/August 2024: Finalist artist/team selected for Project</w:t>
      </w:r>
    </w:p>
    <w:p w:rsidR="465D1406" w:rsidP="3CAF4112" w:rsidRDefault="465D1406" w14:paraId="78F83CA9" w14:textId="3B1382E6">
      <w:pPr>
        <w:widowControl w:val="0"/>
        <w:spacing w:before="213" w:line="240" w:lineRule="auto"/>
        <w:rPr>
          <w:rFonts w:ascii="Arial" w:hAnsi="Arial" w:eastAsia="Arial" w:cs="Arial"/>
          <w:b w:val="0"/>
          <w:bCs w:val="0"/>
          <w:i w:val="0"/>
          <w:iCs w:val="0"/>
          <w:caps w:val="0"/>
          <w:smallCaps w:val="0"/>
          <w:noProof w:val="0"/>
          <w:color w:val="000000" w:themeColor="text1" w:themeTint="FF" w:themeShade="FF"/>
          <w:sz w:val="24"/>
          <w:szCs w:val="24"/>
          <w:lang w:val="en"/>
        </w:rPr>
      </w:pPr>
      <w:r w:rsidRPr="3CAF4112" w:rsidR="465D1406">
        <w:rPr>
          <w:rFonts w:ascii="Arial" w:hAnsi="Arial" w:eastAsia="Arial" w:cs="Arial"/>
          <w:b w:val="0"/>
          <w:bCs w:val="0"/>
          <w:i w:val="0"/>
          <w:iCs w:val="0"/>
          <w:caps w:val="0"/>
          <w:smallCaps w:val="0"/>
          <w:noProof w:val="0"/>
          <w:color w:val="000000" w:themeColor="text1" w:themeTint="FF" w:themeShade="FF"/>
          <w:sz w:val="24"/>
          <w:szCs w:val="24"/>
          <w:lang w:val="en"/>
        </w:rPr>
        <w:t>August 2024: Artist/team will work with staff, community, Council, architect, and contractor to finalize designs for artwork via stakeholder meetings.</w:t>
      </w:r>
    </w:p>
    <w:p w:rsidR="3CAF4112" w:rsidP="3CAF4112" w:rsidRDefault="3CAF4112" w14:paraId="462632BF" w14:textId="495EB984">
      <w:pPr>
        <w:widowControl w:val="0"/>
        <w:spacing w:line="240" w:lineRule="auto"/>
        <w:rPr>
          <w:rFonts w:ascii="Arial" w:hAnsi="Arial" w:eastAsia="Arial" w:cs="Arial"/>
          <w:b w:val="0"/>
          <w:bCs w:val="0"/>
          <w:i w:val="0"/>
          <w:iCs w:val="0"/>
          <w:caps w:val="0"/>
          <w:smallCaps w:val="0"/>
          <w:noProof w:val="0"/>
          <w:color w:val="000000" w:themeColor="text1" w:themeTint="FF" w:themeShade="FF"/>
          <w:sz w:val="24"/>
          <w:szCs w:val="24"/>
          <w:lang w:val="en"/>
        </w:rPr>
      </w:pPr>
    </w:p>
    <w:p w:rsidR="465D1406" w:rsidP="3CAF4112" w:rsidRDefault="465D1406" w14:paraId="74032D2F" w14:textId="06523D20">
      <w:pPr>
        <w:widowControl w:val="0"/>
        <w:spacing w:line="240" w:lineRule="auto"/>
        <w:rPr>
          <w:rFonts w:ascii="Arial" w:hAnsi="Arial" w:eastAsia="Arial" w:cs="Arial"/>
          <w:b w:val="0"/>
          <w:bCs w:val="0"/>
          <w:i w:val="0"/>
          <w:iCs w:val="0"/>
          <w:caps w:val="0"/>
          <w:smallCaps w:val="0"/>
          <w:noProof w:val="0"/>
          <w:color w:val="000000" w:themeColor="text1" w:themeTint="FF" w:themeShade="FF"/>
          <w:sz w:val="24"/>
          <w:szCs w:val="24"/>
          <w:lang w:val="en"/>
        </w:rPr>
      </w:pPr>
      <w:r w:rsidRPr="3CAF4112" w:rsidR="465D1406">
        <w:rPr>
          <w:rFonts w:ascii="Arial" w:hAnsi="Arial" w:eastAsia="Arial" w:cs="Arial"/>
          <w:b w:val="0"/>
          <w:bCs w:val="0"/>
          <w:i w:val="0"/>
          <w:iCs w:val="0"/>
          <w:caps w:val="0"/>
          <w:smallCaps w:val="0"/>
          <w:noProof w:val="0"/>
          <w:color w:val="000000" w:themeColor="text1" w:themeTint="FF" w:themeShade="FF"/>
          <w:sz w:val="24"/>
          <w:szCs w:val="24"/>
          <w:lang w:val="en"/>
        </w:rPr>
        <w:t>September 2024: Fabrication and installation.</w:t>
      </w:r>
    </w:p>
    <w:p w:rsidR="3CAF4112" w:rsidP="3CAF4112" w:rsidRDefault="3CAF4112" w14:paraId="14FB257B" w14:textId="728D5976">
      <w:pPr>
        <w:pStyle w:val="Normal"/>
        <w:widowControl w:val="0"/>
        <w:spacing w:line="240" w:lineRule="auto"/>
        <w:rPr>
          <w:sz w:val="24"/>
          <w:szCs w:val="24"/>
        </w:rPr>
      </w:pPr>
    </w:p>
    <w:p w:rsidR="00533F48" w:rsidP="681ADF1F" w:rsidRDefault="00533F48" w14:paraId="16AF4612" w14:textId="77777777">
      <w:pPr>
        <w:widowControl w:val="0"/>
        <w:spacing w:line="240" w:lineRule="auto"/>
        <w:rPr>
          <w:sz w:val="24"/>
          <w:szCs w:val="24"/>
        </w:rPr>
      </w:pPr>
    </w:p>
    <w:p w:rsidR="00533F48" w:rsidP="681ADF1F" w:rsidRDefault="00533F48" w14:paraId="5D1FED44" w14:textId="77777777">
      <w:pPr>
        <w:widowControl w:val="0"/>
        <w:spacing w:line="240" w:lineRule="auto"/>
        <w:rPr>
          <w:sz w:val="24"/>
          <w:szCs w:val="24"/>
        </w:rPr>
      </w:pPr>
    </w:p>
    <w:p w:rsidR="00533F48" w:rsidP="681ADF1F" w:rsidRDefault="00533F48" w14:paraId="2CDE238B" w14:textId="77777777">
      <w:pPr>
        <w:widowControl w:val="0"/>
        <w:spacing w:line="240" w:lineRule="auto"/>
        <w:rPr>
          <w:sz w:val="24"/>
          <w:szCs w:val="24"/>
        </w:rPr>
      </w:pPr>
    </w:p>
    <w:p w:rsidR="00533F48" w:rsidP="681ADF1F" w:rsidRDefault="3DD34ADD" w14:paraId="11D98551" w14:textId="04169A1D">
      <w:pPr>
        <w:widowControl w:val="0"/>
        <w:spacing w:line="240" w:lineRule="auto"/>
        <w:rPr>
          <w:sz w:val="24"/>
          <w:szCs w:val="24"/>
        </w:rPr>
      </w:pPr>
      <w:r w:rsidRPr="681ADF1F">
        <w:rPr>
          <w:sz w:val="24"/>
          <w:szCs w:val="24"/>
        </w:rPr>
        <w:t>All questions regarding this request for qualifications are to be directed to Megan Berner, Arts &amp; Culture Manager, City of Reno at bernerm@reno.gov or 775-326-6333.</w:t>
      </w:r>
    </w:p>
    <w:p w:rsidR="2A69C2DD" w:rsidP="681ADF1F" w:rsidRDefault="2A69C2DD" w14:paraId="55004387" w14:textId="23A2B450">
      <w:pPr>
        <w:widowControl w:val="0"/>
        <w:spacing w:line="240" w:lineRule="auto"/>
        <w:rPr>
          <w:sz w:val="24"/>
          <w:szCs w:val="24"/>
        </w:rPr>
      </w:pPr>
    </w:p>
    <w:p w:rsidR="44DD2565" w:rsidP="681ADF1F" w:rsidRDefault="44DD2565" w14:paraId="5E27EDD5" w14:textId="2315B667">
      <w:pPr>
        <w:widowControl w:val="0"/>
        <w:spacing w:line="240" w:lineRule="auto"/>
        <w:jc w:val="center"/>
        <w:rPr>
          <w:sz w:val="24"/>
          <w:szCs w:val="24"/>
        </w:rPr>
      </w:pPr>
      <w:r>
        <w:rPr>
          <w:noProof/>
        </w:rPr>
        <w:drawing>
          <wp:inline distT="0" distB="0" distL="0" distR="0" wp14:anchorId="40D489F5" wp14:editId="3558081B">
            <wp:extent cx="5095874" cy="3928070"/>
            <wp:effectExtent l="0" t="0" r="0" b="0"/>
            <wp:docPr id="179174151" name="Picture 17917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095874" cy="3928070"/>
                    </a:xfrm>
                    <a:prstGeom prst="rect">
                      <a:avLst/>
                    </a:prstGeom>
                  </pic:spPr>
                </pic:pic>
              </a:graphicData>
            </a:graphic>
          </wp:inline>
        </w:drawing>
      </w:r>
    </w:p>
    <w:p w:rsidR="44DD2565" w:rsidP="681ADF1F" w:rsidRDefault="44DD2565" w14:paraId="385EAA3F" w14:textId="43A9E268">
      <w:pPr>
        <w:widowControl w:val="0"/>
        <w:spacing w:line="240" w:lineRule="auto"/>
        <w:jc w:val="center"/>
        <w:rPr>
          <w:sz w:val="24"/>
          <w:szCs w:val="24"/>
        </w:rPr>
      </w:pPr>
      <w:r w:rsidRPr="55E676CB" w:rsidR="44DD2565">
        <w:rPr>
          <w:sz w:val="24"/>
          <w:szCs w:val="24"/>
        </w:rPr>
        <w:t xml:space="preserve">Installation Location </w:t>
      </w:r>
      <w:r w:rsidRPr="55E676CB" w:rsidR="55EBBB7F">
        <w:rPr>
          <w:sz w:val="24"/>
          <w:szCs w:val="24"/>
        </w:rPr>
        <w:t>Site</w:t>
      </w:r>
      <w:r w:rsidRPr="55E676CB" w:rsidR="0BA84F2F">
        <w:rPr>
          <w:sz w:val="24"/>
          <w:szCs w:val="24"/>
        </w:rPr>
        <w:t xml:space="preserve"> E</w:t>
      </w:r>
    </w:p>
    <w:p w:rsidR="55E676CB" w:rsidP="55E676CB" w:rsidRDefault="55E676CB" w14:paraId="0C8A3132" w14:textId="12DE48EA">
      <w:pPr>
        <w:widowControl w:val="0"/>
        <w:spacing w:line="240" w:lineRule="auto"/>
        <w:jc w:val="center"/>
        <w:rPr>
          <w:sz w:val="24"/>
          <w:szCs w:val="24"/>
        </w:rPr>
      </w:pPr>
    </w:p>
    <w:p w:rsidR="67BA938E" w:rsidP="67BA938E" w:rsidRDefault="67BA938E" w14:paraId="325A2B2D" w14:textId="63E1F657">
      <w:pPr>
        <w:widowControl w:val="0"/>
        <w:spacing w:line="240" w:lineRule="auto"/>
        <w:jc w:val="center"/>
        <w:rPr>
          <w:sz w:val="24"/>
          <w:szCs w:val="24"/>
        </w:rPr>
      </w:pPr>
      <w:r w:rsidR="78EE336A">
        <w:drawing>
          <wp:inline wp14:editId="7F6C7F7F" wp14:anchorId="0999872B">
            <wp:extent cx="3607271" cy="4476796"/>
            <wp:effectExtent l="434762" t="0" r="434762" b="0"/>
            <wp:docPr id="1090933571" name="" title=""/>
            <wp:cNvGraphicFramePr>
              <a:graphicFrameLocks noChangeAspect="1"/>
            </wp:cNvGraphicFramePr>
            <a:graphic>
              <a:graphicData uri="http://schemas.openxmlformats.org/drawingml/2006/picture">
                <pic:pic>
                  <pic:nvPicPr>
                    <pic:cNvPr id="0" name=""/>
                    <pic:cNvPicPr/>
                  </pic:nvPicPr>
                  <pic:blipFill>
                    <a:blip r:embed="Re891dcc1e1634e3d">
                      <a:extLst>
                        <a:ext xmlns:a="http://schemas.openxmlformats.org/drawingml/2006/main" uri="{28A0092B-C50C-407E-A947-70E740481C1C}">
                          <a14:useLocalDpi val="0"/>
                        </a:ext>
                      </a:extLst>
                    </a:blip>
                    <a:srcRect l="8625" t="9583" r="8625" b="11041"/>
                    <a:stretch>
                      <a:fillRect/>
                    </a:stretch>
                  </pic:blipFill>
                  <pic:spPr>
                    <a:xfrm rot="5400000" flipH="0" flipV="0">
                      <a:off x="0" y="0"/>
                      <a:ext cx="3607271" cy="4476796"/>
                    </a:xfrm>
                    <a:prstGeom prst="rect">
                      <a:avLst/>
                    </a:prstGeom>
                  </pic:spPr>
                </pic:pic>
              </a:graphicData>
            </a:graphic>
          </wp:inline>
        </w:drawing>
      </w:r>
    </w:p>
    <w:p w:rsidR="67BA938E" w:rsidP="67BA938E" w:rsidRDefault="67BA938E" w14:paraId="6C8F9D33" w14:textId="57BD25C3">
      <w:pPr>
        <w:widowControl w:val="0"/>
        <w:spacing w:line="240" w:lineRule="auto"/>
        <w:jc w:val="center"/>
        <w:rPr>
          <w:sz w:val="24"/>
          <w:szCs w:val="24"/>
        </w:rPr>
      </w:pPr>
    </w:p>
    <w:p w:rsidR="115C142B" w:rsidP="55E676CB" w:rsidRDefault="115C142B" w14:paraId="4DE95E04" w14:textId="4FC93ACA">
      <w:pPr>
        <w:pStyle w:val="Normal"/>
        <w:widowControl w:val="0"/>
        <w:spacing w:line="240" w:lineRule="auto"/>
        <w:jc w:val="center"/>
      </w:pPr>
      <w:r w:rsidR="0F64F016">
        <w:rPr/>
        <w:t>Map of Community Engagement Room with dimensions. Walls for art are highlighted in red.</w:t>
      </w:r>
    </w:p>
    <w:p w:rsidR="115C142B" w:rsidP="55E676CB" w:rsidRDefault="115C142B" w14:paraId="51126DD9" w14:textId="65D5CAAC">
      <w:pPr>
        <w:pStyle w:val="Normal"/>
        <w:widowControl w:val="0"/>
        <w:spacing w:line="240" w:lineRule="auto"/>
        <w:jc w:val="center"/>
      </w:pPr>
    </w:p>
    <w:p w:rsidR="55E676CB" w:rsidP="55E676CB" w:rsidRDefault="55E676CB" w14:paraId="366298EE" w14:textId="06E40225">
      <w:pPr>
        <w:pStyle w:val="Normal"/>
        <w:widowControl w:val="0"/>
        <w:spacing w:line="240" w:lineRule="auto"/>
        <w:jc w:val="center"/>
      </w:pPr>
    </w:p>
    <w:p w:rsidR="02466E9F" w:rsidP="55E676CB" w:rsidRDefault="02466E9F" w14:paraId="03BB105C" w14:textId="736C9B0C">
      <w:pPr>
        <w:pStyle w:val="Normal"/>
        <w:widowControl w:val="0"/>
        <w:spacing w:line="240" w:lineRule="auto"/>
        <w:jc w:val="center"/>
      </w:pPr>
      <w:r w:rsidR="02466E9F">
        <w:drawing>
          <wp:inline wp14:editId="5FCC7300" wp14:anchorId="15E27229">
            <wp:extent cx="3028975" cy="4572000"/>
            <wp:effectExtent l="771512" t="0" r="771512" b="0"/>
            <wp:docPr id="272225586" name="" title=""/>
            <wp:cNvGraphicFramePr>
              <a:graphicFrameLocks noChangeAspect="1"/>
            </wp:cNvGraphicFramePr>
            <a:graphic>
              <a:graphicData uri="http://schemas.openxmlformats.org/drawingml/2006/picture">
                <pic:pic>
                  <pic:nvPicPr>
                    <pic:cNvPr id="0" name=""/>
                    <pic:cNvPicPr/>
                  </pic:nvPicPr>
                  <pic:blipFill>
                    <a:blip r:embed="Rb1d4e550293c4e45">
                      <a:extLst>
                        <a:ext xmlns:a="http://schemas.openxmlformats.org/drawingml/2006/main" uri="{28A0092B-C50C-407E-A947-70E740481C1C}">
                          <a14:useLocalDpi val="0"/>
                        </a:ext>
                      </a:extLst>
                    </a:blip>
                    <a:srcRect l="9164" t="0" r="5121" b="0"/>
                    <a:stretch>
                      <a:fillRect/>
                    </a:stretch>
                  </pic:blipFill>
                  <pic:spPr>
                    <a:xfrm rot="5400000" flipH="0" flipV="0">
                      <a:off x="0" y="0"/>
                      <a:ext cx="3028975" cy="4572000"/>
                    </a:xfrm>
                    <a:prstGeom prst="rect">
                      <a:avLst/>
                    </a:prstGeom>
                  </pic:spPr>
                </pic:pic>
              </a:graphicData>
            </a:graphic>
          </wp:inline>
        </w:drawing>
      </w:r>
    </w:p>
    <w:p w:rsidR="23C982D7" w:rsidP="55E676CB" w:rsidRDefault="23C982D7" w14:paraId="5A09D386" w14:textId="0A39C0A8">
      <w:pPr>
        <w:pStyle w:val="Normal"/>
        <w:widowControl w:val="0"/>
        <w:spacing w:line="240" w:lineRule="auto"/>
        <w:jc w:val="center"/>
      </w:pPr>
      <w:r w:rsidR="23C982D7">
        <w:rPr/>
        <w:t xml:space="preserve">View of </w:t>
      </w:r>
      <w:r w:rsidR="28C48290">
        <w:rPr/>
        <w:t xml:space="preserve">Wall B </w:t>
      </w:r>
      <w:r w:rsidR="10AC09E8">
        <w:rPr/>
        <w:t>with d</w:t>
      </w:r>
      <w:r w:rsidR="28C48290">
        <w:rPr/>
        <w:t>imensions</w:t>
      </w:r>
    </w:p>
    <w:p w:rsidR="02466E9F" w:rsidP="55E676CB" w:rsidRDefault="02466E9F" w14:paraId="18EC2763" w14:textId="421ED30E">
      <w:pPr>
        <w:pStyle w:val="Normal"/>
        <w:widowControl w:val="0"/>
        <w:spacing w:line="240" w:lineRule="auto"/>
        <w:jc w:val="center"/>
      </w:pPr>
      <w:r w:rsidR="02466E9F">
        <w:drawing>
          <wp:inline wp14:editId="71B9A7A6" wp14:anchorId="01E033E7">
            <wp:extent cx="1866929" cy="4572000"/>
            <wp:effectExtent l="1352536" t="0" r="1352536" b="0"/>
            <wp:docPr id="1096562525" name="" title=""/>
            <wp:cNvGraphicFramePr>
              <a:graphicFrameLocks noChangeAspect="1"/>
            </wp:cNvGraphicFramePr>
            <a:graphic>
              <a:graphicData uri="http://schemas.openxmlformats.org/drawingml/2006/picture">
                <pic:pic>
                  <pic:nvPicPr>
                    <pic:cNvPr id="0" name=""/>
                    <pic:cNvPicPr/>
                  </pic:nvPicPr>
                  <pic:blipFill>
                    <a:blip r:embed="R99ebc713d3994683">
                      <a:extLst>
                        <a:ext xmlns:a="http://schemas.openxmlformats.org/drawingml/2006/main" uri="{28A0092B-C50C-407E-A947-70E740481C1C}">
                          <a14:useLocalDpi val="0"/>
                        </a:ext>
                      </a:extLst>
                    </a:blip>
                    <a:srcRect l="24258" t="0" r="22911" b="0"/>
                    <a:stretch>
                      <a:fillRect/>
                    </a:stretch>
                  </pic:blipFill>
                  <pic:spPr>
                    <a:xfrm rot="5400000" flipH="0" flipV="0">
                      <a:off x="0" y="0"/>
                      <a:ext cx="1866929" cy="4572000"/>
                    </a:xfrm>
                    <a:prstGeom prst="rect">
                      <a:avLst/>
                    </a:prstGeom>
                  </pic:spPr>
                </pic:pic>
              </a:graphicData>
            </a:graphic>
          </wp:inline>
        </w:drawing>
      </w:r>
    </w:p>
    <w:p w:rsidR="74AD4C18" w:rsidP="55E676CB" w:rsidRDefault="74AD4C18" w14:paraId="7AD4787C" w14:textId="6E43F087">
      <w:pPr>
        <w:pStyle w:val="Normal"/>
        <w:widowControl w:val="0"/>
        <w:spacing w:line="240" w:lineRule="auto"/>
        <w:jc w:val="center"/>
        <w:sectPr w:rsidR="2A69C2DD" w:rsidSect="00E54649">
          <w:pgSz w:w="12240" w:h="15840" w:orient="portrait"/>
          <w:pgMar w:top="1080" w:right="1080" w:bottom="1080" w:left="1080" w:header="720" w:footer="720" w:gutter="0"/>
          <w:cols w:space="720"/>
        </w:sectPr>
      </w:pPr>
      <w:r w:rsidR="74AD4C18">
        <w:rPr/>
        <w:t xml:space="preserve">View of </w:t>
      </w:r>
      <w:r w:rsidR="637C1705">
        <w:rPr/>
        <w:t xml:space="preserve">Wall C </w:t>
      </w:r>
      <w:r w:rsidR="102939D9">
        <w:rPr/>
        <w:t xml:space="preserve">with </w:t>
      </w:r>
      <w:r w:rsidR="637C1705">
        <w:rPr/>
        <w:t>dimensions</w:t>
      </w:r>
    </w:p>
    <w:p w:rsidR="00533F48" w:rsidP="36867CE2" w:rsidRDefault="00533F48" w14:paraId="4B04407F" w14:textId="486409D3">
      <w:pPr>
        <w:pStyle w:val="NoSpacing"/>
        <w:widowControl w:val="0"/>
      </w:pPr>
    </w:p>
    <w:sectPr w:rsidR="00533F48">
      <w:type w:val="continuous"/>
      <w:pgSz w:w="12240" w:h="15840" w:orient="portrait"/>
      <w:pgMar w:top="1080" w:right="1080" w:bottom="1080" w:left="108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cqM7jiOf" int2:invalidationBookmarkName="" int2:hashCode="QnFif08L72EEqV" int2:id="2o6Pcio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E1B3"/>
    <w:multiLevelType w:val="hybridMultilevel"/>
    <w:tmpl w:val="4CF483EE"/>
    <w:lvl w:ilvl="0" w:tplc="E56CEBBE">
      <w:start w:val="1"/>
      <w:numFmt w:val="bullet"/>
      <w:lvlText w:val=""/>
      <w:lvlJc w:val="left"/>
      <w:pPr>
        <w:ind w:left="720" w:hanging="360"/>
      </w:pPr>
      <w:rPr>
        <w:rFonts w:hint="default" w:ascii="Symbol" w:hAnsi="Symbol"/>
      </w:rPr>
    </w:lvl>
    <w:lvl w:ilvl="1" w:tplc="77407516">
      <w:start w:val="1"/>
      <w:numFmt w:val="bullet"/>
      <w:lvlText w:val="o"/>
      <w:lvlJc w:val="left"/>
      <w:pPr>
        <w:ind w:left="1440" w:hanging="360"/>
      </w:pPr>
      <w:rPr>
        <w:rFonts w:hint="default" w:ascii="Courier New" w:hAnsi="Courier New"/>
      </w:rPr>
    </w:lvl>
    <w:lvl w:ilvl="2" w:tplc="70583C9C">
      <w:start w:val="1"/>
      <w:numFmt w:val="bullet"/>
      <w:lvlText w:val=""/>
      <w:lvlJc w:val="left"/>
      <w:pPr>
        <w:ind w:left="2160" w:hanging="360"/>
      </w:pPr>
      <w:rPr>
        <w:rFonts w:hint="default" w:ascii="Wingdings" w:hAnsi="Wingdings"/>
      </w:rPr>
    </w:lvl>
    <w:lvl w:ilvl="3" w:tplc="A0520AC8">
      <w:start w:val="1"/>
      <w:numFmt w:val="bullet"/>
      <w:lvlText w:val=""/>
      <w:lvlJc w:val="left"/>
      <w:pPr>
        <w:ind w:left="2880" w:hanging="360"/>
      </w:pPr>
      <w:rPr>
        <w:rFonts w:hint="default" w:ascii="Symbol" w:hAnsi="Symbol"/>
      </w:rPr>
    </w:lvl>
    <w:lvl w:ilvl="4" w:tplc="190AD7B0">
      <w:start w:val="1"/>
      <w:numFmt w:val="bullet"/>
      <w:lvlText w:val="o"/>
      <w:lvlJc w:val="left"/>
      <w:pPr>
        <w:ind w:left="3600" w:hanging="360"/>
      </w:pPr>
      <w:rPr>
        <w:rFonts w:hint="default" w:ascii="Courier New" w:hAnsi="Courier New"/>
      </w:rPr>
    </w:lvl>
    <w:lvl w:ilvl="5" w:tplc="13D41712">
      <w:start w:val="1"/>
      <w:numFmt w:val="bullet"/>
      <w:lvlText w:val=""/>
      <w:lvlJc w:val="left"/>
      <w:pPr>
        <w:ind w:left="4320" w:hanging="360"/>
      </w:pPr>
      <w:rPr>
        <w:rFonts w:hint="default" w:ascii="Wingdings" w:hAnsi="Wingdings"/>
      </w:rPr>
    </w:lvl>
    <w:lvl w:ilvl="6" w:tplc="83CEEEEA">
      <w:start w:val="1"/>
      <w:numFmt w:val="bullet"/>
      <w:lvlText w:val=""/>
      <w:lvlJc w:val="left"/>
      <w:pPr>
        <w:ind w:left="5040" w:hanging="360"/>
      </w:pPr>
      <w:rPr>
        <w:rFonts w:hint="default" w:ascii="Symbol" w:hAnsi="Symbol"/>
      </w:rPr>
    </w:lvl>
    <w:lvl w:ilvl="7" w:tplc="3A46191A">
      <w:start w:val="1"/>
      <w:numFmt w:val="bullet"/>
      <w:lvlText w:val="o"/>
      <w:lvlJc w:val="left"/>
      <w:pPr>
        <w:ind w:left="5760" w:hanging="360"/>
      </w:pPr>
      <w:rPr>
        <w:rFonts w:hint="default" w:ascii="Courier New" w:hAnsi="Courier New"/>
      </w:rPr>
    </w:lvl>
    <w:lvl w:ilvl="8" w:tplc="5210A9F4">
      <w:start w:val="1"/>
      <w:numFmt w:val="bullet"/>
      <w:lvlText w:val=""/>
      <w:lvlJc w:val="left"/>
      <w:pPr>
        <w:ind w:left="6480" w:hanging="360"/>
      </w:pPr>
      <w:rPr>
        <w:rFonts w:hint="default" w:ascii="Wingdings" w:hAnsi="Wingdings"/>
      </w:rPr>
    </w:lvl>
  </w:abstractNum>
  <w:abstractNum w:abstractNumId="1" w15:restartNumberingAfterBreak="0">
    <w:nsid w:val="17E8F300"/>
    <w:multiLevelType w:val="hybridMultilevel"/>
    <w:tmpl w:val="220ED91A"/>
    <w:lvl w:ilvl="0" w:tplc="5D62F29C">
      <w:start w:val="1"/>
      <w:numFmt w:val="bullet"/>
      <w:lvlText w:val=""/>
      <w:lvlJc w:val="left"/>
      <w:pPr>
        <w:ind w:left="720" w:hanging="360"/>
      </w:pPr>
      <w:rPr>
        <w:rFonts w:hint="default" w:ascii="Symbol" w:hAnsi="Symbol"/>
      </w:rPr>
    </w:lvl>
    <w:lvl w:ilvl="1" w:tplc="D6A63A6A">
      <w:start w:val="1"/>
      <w:numFmt w:val="bullet"/>
      <w:lvlText w:val="o"/>
      <w:lvlJc w:val="left"/>
      <w:pPr>
        <w:ind w:left="1440" w:hanging="360"/>
      </w:pPr>
      <w:rPr>
        <w:rFonts w:hint="default" w:ascii="Courier New" w:hAnsi="Courier New"/>
      </w:rPr>
    </w:lvl>
    <w:lvl w:ilvl="2" w:tplc="6838CE54">
      <w:start w:val="1"/>
      <w:numFmt w:val="bullet"/>
      <w:lvlText w:val=""/>
      <w:lvlJc w:val="left"/>
      <w:pPr>
        <w:ind w:left="2160" w:hanging="360"/>
      </w:pPr>
      <w:rPr>
        <w:rFonts w:hint="default" w:ascii="Wingdings" w:hAnsi="Wingdings"/>
      </w:rPr>
    </w:lvl>
    <w:lvl w:ilvl="3" w:tplc="EE5256F8">
      <w:start w:val="1"/>
      <w:numFmt w:val="bullet"/>
      <w:lvlText w:val=""/>
      <w:lvlJc w:val="left"/>
      <w:pPr>
        <w:ind w:left="2880" w:hanging="360"/>
      </w:pPr>
      <w:rPr>
        <w:rFonts w:hint="default" w:ascii="Symbol" w:hAnsi="Symbol"/>
      </w:rPr>
    </w:lvl>
    <w:lvl w:ilvl="4" w:tplc="00BA4022">
      <w:start w:val="1"/>
      <w:numFmt w:val="bullet"/>
      <w:lvlText w:val="o"/>
      <w:lvlJc w:val="left"/>
      <w:pPr>
        <w:ind w:left="3600" w:hanging="360"/>
      </w:pPr>
      <w:rPr>
        <w:rFonts w:hint="default" w:ascii="Courier New" w:hAnsi="Courier New"/>
      </w:rPr>
    </w:lvl>
    <w:lvl w:ilvl="5" w:tplc="D3DAF316">
      <w:start w:val="1"/>
      <w:numFmt w:val="bullet"/>
      <w:lvlText w:val=""/>
      <w:lvlJc w:val="left"/>
      <w:pPr>
        <w:ind w:left="4320" w:hanging="360"/>
      </w:pPr>
      <w:rPr>
        <w:rFonts w:hint="default" w:ascii="Wingdings" w:hAnsi="Wingdings"/>
      </w:rPr>
    </w:lvl>
    <w:lvl w:ilvl="6" w:tplc="3C3294DE">
      <w:start w:val="1"/>
      <w:numFmt w:val="bullet"/>
      <w:lvlText w:val=""/>
      <w:lvlJc w:val="left"/>
      <w:pPr>
        <w:ind w:left="5040" w:hanging="360"/>
      </w:pPr>
      <w:rPr>
        <w:rFonts w:hint="default" w:ascii="Symbol" w:hAnsi="Symbol"/>
      </w:rPr>
    </w:lvl>
    <w:lvl w:ilvl="7" w:tplc="901E44E2">
      <w:start w:val="1"/>
      <w:numFmt w:val="bullet"/>
      <w:lvlText w:val="o"/>
      <w:lvlJc w:val="left"/>
      <w:pPr>
        <w:ind w:left="5760" w:hanging="360"/>
      </w:pPr>
      <w:rPr>
        <w:rFonts w:hint="default" w:ascii="Courier New" w:hAnsi="Courier New"/>
      </w:rPr>
    </w:lvl>
    <w:lvl w:ilvl="8" w:tplc="197C0BEE">
      <w:start w:val="1"/>
      <w:numFmt w:val="bullet"/>
      <w:lvlText w:val=""/>
      <w:lvlJc w:val="left"/>
      <w:pPr>
        <w:ind w:left="6480" w:hanging="360"/>
      </w:pPr>
      <w:rPr>
        <w:rFonts w:hint="default" w:ascii="Wingdings" w:hAnsi="Wingdings"/>
      </w:rPr>
    </w:lvl>
  </w:abstractNum>
  <w:abstractNum w:abstractNumId="2" w15:restartNumberingAfterBreak="0">
    <w:nsid w:val="2696132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A52AD2"/>
    <w:multiLevelType w:val="hybridMultilevel"/>
    <w:tmpl w:val="4FDE6664"/>
    <w:lvl w:ilvl="0" w:tplc="86F03FD6">
      <w:start w:val="1"/>
      <w:numFmt w:val="decimal"/>
      <w:lvlText w:val="%1."/>
      <w:lvlJc w:val="left"/>
      <w:pPr>
        <w:ind w:left="720" w:hanging="360"/>
      </w:pPr>
    </w:lvl>
    <w:lvl w:ilvl="1" w:tplc="5A468AD2">
      <w:start w:val="1"/>
      <w:numFmt w:val="lowerLetter"/>
      <w:lvlText w:val="%2."/>
      <w:lvlJc w:val="left"/>
      <w:pPr>
        <w:ind w:left="1440" w:hanging="360"/>
      </w:pPr>
    </w:lvl>
    <w:lvl w:ilvl="2" w:tplc="3A5E7582">
      <w:start w:val="1"/>
      <w:numFmt w:val="lowerRoman"/>
      <w:lvlText w:val="%3."/>
      <w:lvlJc w:val="right"/>
      <w:pPr>
        <w:ind w:left="2160" w:hanging="180"/>
      </w:pPr>
    </w:lvl>
    <w:lvl w:ilvl="3" w:tplc="72A0DD9A">
      <w:start w:val="1"/>
      <w:numFmt w:val="decimal"/>
      <w:lvlText w:val="%4."/>
      <w:lvlJc w:val="left"/>
      <w:pPr>
        <w:ind w:left="2880" w:hanging="360"/>
      </w:pPr>
    </w:lvl>
    <w:lvl w:ilvl="4" w:tplc="1BA8499E">
      <w:start w:val="1"/>
      <w:numFmt w:val="lowerLetter"/>
      <w:lvlText w:val="%5."/>
      <w:lvlJc w:val="left"/>
      <w:pPr>
        <w:ind w:left="3600" w:hanging="360"/>
      </w:pPr>
    </w:lvl>
    <w:lvl w:ilvl="5" w:tplc="9E9C73F6">
      <w:start w:val="1"/>
      <w:numFmt w:val="lowerRoman"/>
      <w:lvlText w:val="%6."/>
      <w:lvlJc w:val="right"/>
      <w:pPr>
        <w:ind w:left="4320" w:hanging="180"/>
      </w:pPr>
    </w:lvl>
    <w:lvl w:ilvl="6" w:tplc="18D8805C">
      <w:start w:val="1"/>
      <w:numFmt w:val="decimal"/>
      <w:lvlText w:val="%7."/>
      <w:lvlJc w:val="left"/>
      <w:pPr>
        <w:ind w:left="5040" w:hanging="360"/>
      </w:pPr>
    </w:lvl>
    <w:lvl w:ilvl="7" w:tplc="CA689204">
      <w:start w:val="1"/>
      <w:numFmt w:val="lowerLetter"/>
      <w:lvlText w:val="%8."/>
      <w:lvlJc w:val="left"/>
      <w:pPr>
        <w:ind w:left="5760" w:hanging="360"/>
      </w:pPr>
    </w:lvl>
    <w:lvl w:ilvl="8" w:tplc="3ED4CE08">
      <w:start w:val="1"/>
      <w:numFmt w:val="lowerRoman"/>
      <w:lvlText w:val="%9."/>
      <w:lvlJc w:val="right"/>
      <w:pPr>
        <w:ind w:left="6480" w:hanging="180"/>
      </w:pPr>
    </w:lvl>
  </w:abstractNum>
  <w:abstractNum w:abstractNumId="4" w15:restartNumberingAfterBreak="0">
    <w:nsid w:val="42C079C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771A1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C5A582"/>
    <w:multiLevelType w:val="multilevel"/>
    <w:tmpl w:val="D940FE9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62673E56"/>
    <w:multiLevelType w:val="hybridMultilevel"/>
    <w:tmpl w:val="494A0B96"/>
    <w:lvl w:ilvl="0" w:tplc="D3E20A74">
      <w:start w:val="1"/>
      <w:numFmt w:val="bullet"/>
      <w:lvlText w:val="●"/>
      <w:lvlJc w:val="left"/>
      <w:pPr>
        <w:ind w:left="720" w:hanging="360"/>
      </w:pPr>
      <w:rPr>
        <w:rFonts w:hint="default" w:ascii="Symbol" w:hAnsi="Symbol"/>
      </w:rPr>
    </w:lvl>
    <w:lvl w:ilvl="1" w:tplc="4A1C715A">
      <w:start w:val="1"/>
      <w:numFmt w:val="bullet"/>
      <w:lvlText w:val="o"/>
      <w:lvlJc w:val="left"/>
      <w:pPr>
        <w:ind w:left="1440" w:hanging="360"/>
      </w:pPr>
      <w:rPr>
        <w:rFonts w:hint="default" w:ascii="Courier New" w:hAnsi="Courier New"/>
      </w:rPr>
    </w:lvl>
    <w:lvl w:ilvl="2" w:tplc="EEC23B74">
      <w:start w:val="1"/>
      <w:numFmt w:val="bullet"/>
      <w:lvlText w:val=""/>
      <w:lvlJc w:val="left"/>
      <w:pPr>
        <w:ind w:left="2160" w:hanging="360"/>
      </w:pPr>
      <w:rPr>
        <w:rFonts w:hint="default" w:ascii="Wingdings" w:hAnsi="Wingdings"/>
      </w:rPr>
    </w:lvl>
    <w:lvl w:ilvl="3" w:tplc="51B87958">
      <w:start w:val="1"/>
      <w:numFmt w:val="bullet"/>
      <w:lvlText w:val=""/>
      <w:lvlJc w:val="left"/>
      <w:pPr>
        <w:ind w:left="2880" w:hanging="360"/>
      </w:pPr>
      <w:rPr>
        <w:rFonts w:hint="default" w:ascii="Symbol" w:hAnsi="Symbol"/>
      </w:rPr>
    </w:lvl>
    <w:lvl w:ilvl="4" w:tplc="A2AAE71E">
      <w:start w:val="1"/>
      <w:numFmt w:val="bullet"/>
      <w:lvlText w:val="o"/>
      <w:lvlJc w:val="left"/>
      <w:pPr>
        <w:ind w:left="3600" w:hanging="360"/>
      </w:pPr>
      <w:rPr>
        <w:rFonts w:hint="default" w:ascii="Courier New" w:hAnsi="Courier New"/>
      </w:rPr>
    </w:lvl>
    <w:lvl w:ilvl="5" w:tplc="EC3C7B44">
      <w:start w:val="1"/>
      <w:numFmt w:val="bullet"/>
      <w:lvlText w:val=""/>
      <w:lvlJc w:val="left"/>
      <w:pPr>
        <w:ind w:left="4320" w:hanging="360"/>
      </w:pPr>
      <w:rPr>
        <w:rFonts w:hint="default" w:ascii="Wingdings" w:hAnsi="Wingdings"/>
      </w:rPr>
    </w:lvl>
    <w:lvl w:ilvl="6" w:tplc="863E6C40">
      <w:start w:val="1"/>
      <w:numFmt w:val="bullet"/>
      <w:lvlText w:val=""/>
      <w:lvlJc w:val="left"/>
      <w:pPr>
        <w:ind w:left="5040" w:hanging="360"/>
      </w:pPr>
      <w:rPr>
        <w:rFonts w:hint="default" w:ascii="Symbol" w:hAnsi="Symbol"/>
      </w:rPr>
    </w:lvl>
    <w:lvl w:ilvl="7" w:tplc="5260BE92">
      <w:start w:val="1"/>
      <w:numFmt w:val="bullet"/>
      <w:lvlText w:val="o"/>
      <w:lvlJc w:val="left"/>
      <w:pPr>
        <w:ind w:left="5760" w:hanging="360"/>
      </w:pPr>
      <w:rPr>
        <w:rFonts w:hint="default" w:ascii="Courier New" w:hAnsi="Courier New"/>
      </w:rPr>
    </w:lvl>
    <w:lvl w:ilvl="8" w:tplc="9D925BF4">
      <w:start w:val="1"/>
      <w:numFmt w:val="bullet"/>
      <w:lvlText w:val=""/>
      <w:lvlJc w:val="left"/>
      <w:pPr>
        <w:ind w:left="6480" w:hanging="360"/>
      </w:pPr>
      <w:rPr>
        <w:rFonts w:hint="default" w:ascii="Wingdings" w:hAnsi="Wingdings"/>
      </w:rPr>
    </w:lvl>
  </w:abstractNum>
  <w:abstractNum w:abstractNumId="8" w15:restartNumberingAfterBreak="0">
    <w:nsid w:val="68CCA818"/>
    <w:multiLevelType w:val="multilevel"/>
    <w:tmpl w:val="9F8EB6A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74070822"/>
    <w:multiLevelType w:val="multilevel"/>
    <w:tmpl w:val="6028473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74813F5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09741915">
    <w:abstractNumId w:val="1"/>
  </w:num>
  <w:num w:numId="2" w16cid:durableId="30152173">
    <w:abstractNumId w:val="3"/>
  </w:num>
  <w:num w:numId="3" w16cid:durableId="2091077237">
    <w:abstractNumId w:val="7"/>
  </w:num>
  <w:num w:numId="4" w16cid:durableId="1788696505">
    <w:abstractNumId w:val="9"/>
  </w:num>
  <w:num w:numId="5" w16cid:durableId="2067947154">
    <w:abstractNumId w:val="8"/>
  </w:num>
  <w:num w:numId="6" w16cid:durableId="1094280573">
    <w:abstractNumId w:val="6"/>
  </w:num>
  <w:num w:numId="7" w16cid:durableId="326637352">
    <w:abstractNumId w:val="0"/>
  </w:num>
  <w:num w:numId="8" w16cid:durableId="1113938578">
    <w:abstractNumId w:val="4"/>
  </w:num>
  <w:num w:numId="9" w16cid:durableId="136848604">
    <w:abstractNumId w:val="10"/>
  </w:num>
  <w:num w:numId="10" w16cid:durableId="916548100">
    <w:abstractNumId w:val="5"/>
  </w:num>
  <w:num w:numId="11" w16cid:durableId="1049500164">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F48"/>
    <w:rsid w:val="00026A48"/>
    <w:rsid w:val="00197C1D"/>
    <w:rsid w:val="0027A0C9"/>
    <w:rsid w:val="004E3FF8"/>
    <w:rsid w:val="00533F48"/>
    <w:rsid w:val="008B5914"/>
    <w:rsid w:val="00A73148"/>
    <w:rsid w:val="00E54649"/>
    <w:rsid w:val="00F34451"/>
    <w:rsid w:val="02466E9F"/>
    <w:rsid w:val="027374BD"/>
    <w:rsid w:val="03654ABD"/>
    <w:rsid w:val="0430498D"/>
    <w:rsid w:val="046840CA"/>
    <w:rsid w:val="0487820A"/>
    <w:rsid w:val="05185C37"/>
    <w:rsid w:val="05294892"/>
    <w:rsid w:val="075A4ED7"/>
    <w:rsid w:val="083A444A"/>
    <w:rsid w:val="083BC3C3"/>
    <w:rsid w:val="083F7A76"/>
    <w:rsid w:val="08AE6446"/>
    <w:rsid w:val="08CAB23C"/>
    <w:rsid w:val="08E992F9"/>
    <w:rsid w:val="095EF82E"/>
    <w:rsid w:val="09619BB1"/>
    <w:rsid w:val="098B4AAE"/>
    <w:rsid w:val="09CE1F2C"/>
    <w:rsid w:val="0AA1084D"/>
    <w:rsid w:val="0ACB0E16"/>
    <w:rsid w:val="0AF49E60"/>
    <w:rsid w:val="0B14FFDD"/>
    <w:rsid w:val="0B6F6789"/>
    <w:rsid w:val="0BA84F2F"/>
    <w:rsid w:val="0BC9B57D"/>
    <w:rsid w:val="0C243557"/>
    <w:rsid w:val="0C9698F0"/>
    <w:rsid w:val="0CE69477"/>
    <w:rsid w:val="0CF08070"/>
    <w:rsid w:val="0DB9B691"/>
    <w:rsid w:val="0E279F71"/>
    <w:rsid w:val="0E2C3F22"/>
    <w:rsid w:val="0E3AAFA4"/>
    <w:rsid w:val="0E5A131A"/>
    <w:rsid w:val="0F64F016"/>
    <w:rsid w:val="0F79028F"/>
    <w:rsid w:val="101F4EC8"/>
    <w:rsid w:val="102939D9"/>
    <w:rsid w:val="10A527A1"/>
    <w:rsid w:val="10AC09E8"/>
    <w:rsid w:val="10E36E0B"/>
    <w:rsid w:val="112C8AD2"/>
    <w:rsid w:val="115C142B"/>
    <w:rsid w:val="1163DFE4"/>
    <w:rsid w:val="11FC9AFA"/>
    <w:rsid w:val="12043916"/>
    <w:rsid w:val="1272B382"/>
    <w:rsid w:val="12813ADA"/>
    <w:rsid w:val="12A2E78B"/>
    <w:rsid w:val="12C85B33"/>
    <w:rsid w:val="12FFB045"/>
    <w:rsid w:val="133F8862"/>
    <w:rsid w:val="13C4075D"/>
    <w:rsid w:val="13E92098"/>
    <w:rsid w:val="14068220"/>
    <w:rsid w:val="149B80A6"/>
    <w:rsid w:val="14A5935A"/>
    <w:rsid w:val="153A55EC"/>
    <w:rsid w:val="1565B765"/>
    <w:rsid w:val="15F1B0A6"/>
    <w:rsid w:val="16319BA1"/>
    <w:rsid w:val="16A68693"/>
    <w:rsid w:val="176D08AD"/>
    <w:rsid w:val="179BF6D4"/>
    <w:rsid w:val="17B5D753"/>
    <w:rsid w:val="18343E41"/>
    <w:rsid w:val="19AE1A17"/>
    <w:rsid w:val="19B38316"/>
    <w:rsid w:val="1A2D06EE"/>
    <w:rsid w:val="1A47D2DE"/>
    <w:rsid w:val="1A4C17F8"/>
    <w:rsid w:val="1B891D35"/>
    <w:rsid w:val="1C0A01BE"/>
    <w:rsid w:val="1CE0FCC0"/>
    <w:rsid w:val="1CFC5B61"/>
    <w:rsid w:val="1D08D429"/>
    <w:rsid w:val="1D26C85E"/>
    <w:rsid w:val="1D5985EF"/>
    <w:rsid w:val="1D95E362"/>
    <w:rsid w:val="1EAE79EE"/>
    <w:rsid w:val="1F563946"/>
    <w:rsid w:val="1FD1FFE6"/>
    <w:rsid w:val="1FD28043"/>
    <w:rsid w:val="20636977"/>
    <w:rsid w:val="2113ED5D"/>
    <w:rsid w:val="212BE4FE"/>
    <w:rsid w:val="218BFDEE"/>
    <w:rsid w:val="218D86D5"/>
    <w:rsid w:val="21CA4BBF"/>
    <w:rsid w:val="21ECD84B"/>
    <w:rsid w:val="2236718F"/>
    <w:rsid w:val="224FFE93"/>
    <w:rsid w:val="2250AE62"/>
    <w:rsid w:val="225B590B"/>
    <w:rsid w:val="22B09E12"/>
    <w:rsid w:val="23C982D7"/>
    <w:rsid w:val="24945A5B"/>
    <w:rsid w:val="2499CD74"/>
    <w:rsid w:val="250DC666"/>
    <w:rsid w:val="2554D330"/>
    <w:rsid w:val="25620327"/>
    <w:rsid w:val="25B82DC0"/>
    <w:rsid w:val="25CA1D50"/>
    <w:rsid w:val="25DB1189"/>
    <w:rsid w:val="2606A7FC"/>
    <w:rsid w:val="26BBFF99"/>
    <w:rsid w:val="2765C029"/>
    <w:rsid w:val="27A5B4B9"/>
    <w:rsid w:val="27E0D80D"/>
    <w:rsid w:val="282BDF03"/>
    <w:rsid w:val="284C6CD8"/>
    <w:rsid w:val="28695979"/>
    <w:rsid w:val="28C48290"/>
    <w:rsid w:val="28C6AADC"/>
    <w:rsid w:val="294DF3E9"/>
    <w:rsid w:val="29B3B2D9"/>
    <w:rsid w:val="29D04C9D"/>
    <w:rsid w:val="29E3C117"/>
    <w:rsid w:val="2A590CF1"/>
    <w:rsid w:val="2A69C2DD"/>
    <w:rsid w:val="2B927A3B"/>
    <w:rsid w:val="2C05933E"/>
    <w:rsid w:val="2CE7784F"/>
    <w:rsid w:val="2D093528"/>
    <w:rsid w:val="2D90C526"/>
    <w:rsid w:val="2DC55058"/>
    <w:rsid w:val="2DC6AC4D"/>
    <w:rsid w:val="2E2984C9"/>
    <w:rsid w:val="2E8BDD2C"/>
    <w:rsid w:val="2EA8933A"/>
    <w:rsid w:val="2FBF9AC3"/>
    <w:rsid w:val="316005D9"/>
    <w:rsid w:val="324343B9"/>
    <w:rsid w:val="3262F9E8"/>
    <w:rsid w:val="33ACD5BA"/>
    <w:rsid w:val="341B3E0A"/>
    <w:rsid w:val="348D1CC7"/>
    <w:rsid w:val="351B103B"/>
    <w:rsid w:val="351CE81F"/>
    <w:rsid w:val="3531F75E"/>
    <w:rsid w:val="35AFB9F9"/>
    <w:rsid w:val="36867CE2"/>
    <w:rsid w:val="3687DE8D"/>
    <w:rsid w:val="36B6E09C"/>
    <w:rsid w:val="36E371F0"/>
    <w:rsid w:val="3755833C"/>
    <w:rsid w:val="37C19623"/>
    <w:rsid w:val="37F840D9"/>
    <w:rsid w:val="3824A131"/>
    <w:rsid w:val="387A2B1F"/>
    <w:rsid w:val="39248A27"/>
    <w:rsid w:val="3932089E"/>
    <w:rsid w:val="3946B9F2"/>
    <w:rsid w:val="39C07192"/>
    <w:rsid w:val="39EA472F"/>
    <w:rsid w:val="3A3AA4F5"/>
    <w:rsid w:val="3AA147ED"/>
    <w:rsid w:val="3B0884D2"/>
    <w:rsid w:val="3C3AB7C2"/>
    <w:rsid w:val="3C5969F7"/>
    <w:rsid w:val="3CAF4112"/>
    <w:rsid w:val="3CB0FF99"/>
    <w:rsid w:val="3CFD4246"/>
    <w:rsid w:val="3D973586"/>
    <w:rsid w:val="3DA9E8C8"/>
    <w:rsid w:val="3DD34ADD"/>
    <w:rsid w:val="3DF9F388"/>
    <w:rsid w:val="3E81FE6A"/>
    <w:rsid w:val="3E836F9A"/>
    <w:rsid w:val="3EF7F093"/>
    <w:rsid w:val="3EFAC123"/>
    <w:rsid w:val="3F1C9D86"/>
    <w:rsid w:val="3F316E1A"/>
    <w:rsid w:val="3F3305E7"/>
    <w:rsid w:val="3F40D7F1"/>
    <w:rsid w:val="400D19FA"/>
    <w:rsid w:val="40695F7C"/>
    <w:rsid w:val="409B1AE4"/>
    <w:rsid w:val="4131EBF2"/>
    <w:rsid w:val="413CA5FB"/>
    <w:rsid w:val="41BB105C"/>
    <w:rsid w:val="4213EE74"/>
    <w:rsid w:val="421C994F"/>
    <w:rsid w:val="426FAB01"/>
    <w:rsid w:val="427943C8"/>
    <w:rsid w:val="42A14E26"/>
    <w:rsid w:val="42BC46DB"/>
    <w:rsid w:val="42DAC57C"/>
    <w:rsid w:val="43B616F6"/>
    <w:rsid w:val="43ED4EAD"/>
    <w:rsid w:val="4407A976"/>
    <w:rsid w:val="443DF811"/>
    <w:rsid w:val="44DD2565"/>
    <w:rsid w:val="44F75976"/>
    <w:rsid w:val="45412B6F"/>
    <w:rsid w:val="454A959B"/>
    <w:rsid w:val="45BA462F"/>
    <w:rsid w:val="45D476FE"/>
    <w:rsid w:val="465D1406"/>
    <w:rsid w:val="46A4C94C"/>
    <w:rsid w:val="46B50061"/>
    <w:rsid w:val="46B87BAF"/>
    <w:rsid w:val="46C78CA9"/>
    <w:rsid w:val="46EFA967"/>
    <w:rsid w:val="46F40F30"/>
    <w:rsid w:val="4807D413"/>
    <w:rsid w:val="487068F1"/>
    <w:rsid w:val="48A7682C"/>
    <w:rsid w:val="48F0D198"/>
    <w:rsid w:val="48F49EF0"/>
    <w:rsid w:val="4959557B"/>
    <w:rsid w:val="499090E0"/>
    <w:rsid w:val="4A16AAE2"/>
    <w:rsid w:val="4A650850"/>
    <w:rsid w:val="4A906F51"/>
    <w:rsid w:val="4AA890DE"/>
    <w:rsid w:val="4B1A84B3"/>
    <w:rsid w:val="4B498BA8"/>
    <w:rsid w:val="4BD82E4A"/>
    <w:rsid w:val="4C1DDE2D"/>
    <w:rsid w:val="4D0C7568"/>
    <w:rsid w:val="4D6350B4"/>
    <w:rsid w:val="4DA508B5"/>
    <w:rsid w:val="4DC3B28A"/>
    <w:rsid w:val="4E04CB08"/>
    <w:rsid w:val="4E0D7BE3"/>
    <w:rsid w:val="4E3888D7"/>
    <w:rsid w:val="4EFF73AE"/>
    <w:rsid w:val="4F1C63ED"/>
    <w:rsid w:val="4F51B246"/>
    <w:rsid w:val="4F5620A1"/>
    <w:rsid w:val="4F5840BD"/>
    <w:rsid w:val="4FF88030"/>
    <w:rsid w:val="503C9788"/>
    <w:rsid w:val="513744FC"/>
    <w:rsid w:val="514E8142"/>
    <w:rsid w:val="52088BC9"/>
    <w:rsid w:val="526884B6"/>
    <w:rsid w:val="52A07CB3"/>
    <w:rsid w:val="52F8F22C"/>
    <w:rsid w:val="54D895FD"/>
    <w:rsid w:val="55D58DDD"/>
    <w:rsid w:val="55D83D0E"/>
    <w:rsid w:val="55E676CB"/>
    <w:rsid w:val="55EBBB7F"/>
    <w:rsid w:val="55F70520"/>
    <w:rsid w:val="56B75CAF"/>
    <w:rsid w:val="56F2F51A"/>
    <w:rsid w:val="57106947"/>
    <w:rsid w:val="5760C993"/>
    <w:rsid w:val="57DEC735"/>
    <w:rsid w:val="589F17D5"/>
    <w:rsid w:val="58CA4B85"/>
    <w:rsid w:val="596B5711"/>
    <w:rsid w:val="597AD086"/>
    <w:rsid w:val="5A2D648F"/>
    <w:rsid w:val="5AB8E514"/>
    <w:rsid w:val="5AC10993"/>
    <w:rsid w:val="5AD94B5B"/>
    <w:rsid w:val="5ADB6745"/>
    <w:rsid w:val="5B6DE553"/>
    <w:rsid w:val="5C162B36"/>
    <w:rsid w:val="5C52B102"/>
    <w:rsid w:val="5D797D19"/>
    <w:rsid w:val="5DC96BE5"/>
    <w:rsid w:val="5EB34AB4"/>
    <w:rsid w:val="5EB77428"/>
    <w:rsid w:val="5EC3B8A6"/>
    <w:rsid w:val="5F2A64B8"/>
    <w:rsid w:val="5FE40386"/>
    <w:rsid w:val="6016A6AA"/>
    <w:rsid w:val="61027118"/>
    <w:rsid w:val="6130E44C"/>
    <w:rsid w:val="62387674"/>
    <w:rsid w:val="62A64206"/>
    <w:rsid w:val="62D4D6EB"/>
    <w:rsid w:val="636D1E70"/>
    <w:rsid w:val="637C1705"/>
    <w:rsid w:val="64226667"/>
    <w:rsid w:val="645D12F1"/>
    <w:rsid w:val="648441C9"/>
    <w:rsid w:val="649B1F0A"/>
    <w:rsid w:val="64BA1E29"/>
    <w:rsid w:val="65B280D2"/>
    <w:rsid w:val="66F15209"/>
    <w:rsid w:val="6723FC7F"/>
    <w:rsid w:val="67A72686"/>
    <w:rsid w:val="67BA938E"/>
    <w:rsid w:val="681ADF1F"/>
    <w:rsid w:val="68E85CD5"/>
    <w:rsid w:val="6927247D"/>
    <w:rsid w:val="6A1D0A3D"/>
    <w:rsid w:val="6A4D3473"/>
    <w:rsid w:val="6A91A7EB"/>
    <w:rsid w:val="6AA972EB"/>
    <w:rsid w:val="6B0D2371"/>
    <w:rsid w:val="6BE621E8"/>
    <w:rsid w:val="6C17023E"/>
    <w:rsid w:val="6C77CC10"/>
    <w:rsid w:val="6C78AB0C"/>
    <w:rsid w:val="6D0F1979"/>
    <w:rsid w:val="6D57D9A6"/>
    <w:rsid w:val="6DB1BA50"/>
    <w:rsid w:val="6E175C93"/>
    <w:rsid w:val="6EC75787"/>
    <w:rsid w:val="6F35AB9E"/>
    <w:rsid w:val="6F3CD5E0"/>
    <w:rsid w:val="6FF79A39"/>
    <w:rsid w:val="6FFF6E7F"/>
    <w:rsid w:val="7003AE08"/>
    <w:rsid w:val="700B2DAC"/>
    <w:rsid w:val="70346814"/>
    <w:rsid w:val="7100E96F"/>
    <w:rsid w:val="71289AF6"/>
    <w:rsid w:val="713A7D2E"/>
    <w:rsid w:val="71E74F98"/>
    <w:rsid w:val="726431AE"/>
    <w:rsid w:val="72A9A697"/>
    <w:rsid w:val="7322A3D2"/>
    <w:rsid w:val="737671C6"/>
    <w:rsid w:val="73949E7B"/>
    <w:rsid w:val="73C71B2A"/>
    <w:rsid w:val="74388A31"/>
    <w:rsid w:val="7451B7D6"/>
    <w:rsid w:val="74AD4C18"/>
    <w:rsid w:val="74D31D9C"/>
    <w:rsid w:val="75124227"/>
    <w:rsid w:val="753111CA"/>
    <w:rsid w:val="75462147"/>
    <w:rsid w:val="75A2BC61"/>
    <w:rsid w:val="75E096B6"/>
    <w:rsid w:val="75FE7C3B"/>
    <w:rsid w:val="7609461B"/>
    <w:rsid w:val="76CC3F3D"/>
    <w:rsid w:val="77064E81"/>
    <w:rsid w:val="774987E1"/>
    <w:rsid w:val="77BFA726"/>
    <w:rsid w:val="78BC440E"/>
    <w:rsid w:val="78EE336A"/>
    <w:rsid w:val="79B525A4"/>
    <w:rsid w:val="7A6A45B6"/>
    <w:rsid w:val="7B2F8031"/>
    <w:rsid w:val="7B80547B"/>
    <w:rsid w:val="7BE441AD"/>
    <w:rsid w:val="7C3A343A"/>
    <w:rsid w:val="7C5CF32E"/>
    <w:rsid w:val="7C7CD68F"/>
    <w:rsid w:val="7D13AA51"/>
    <w:rsid w:val="7DD6059A"/>
    <w:rsid w:val="7E44F10A"/>
    <w:rsid w:val="7E8997CC"/>
    <w:rsid w:val="7EC55746"/>
    <w:rsid w:val="7EE91774"/>
    <w:rsid w:val="7F32BFB0"/>
    <w:rsid w:val="7F6D6D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9A26"/>
  <w15:docId w15:val="{467C64C6-16BC-485C-BA11-F49EB597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microsoft.com/office/2016/09/relationships/commentsIds" Target="commentsIds.xml" Id="rId7" /><Relationship Type="http://schemas.openxmlformats.org/officeDocument/2006/relationships/styles" Target="styles.xml" Id="rId2" /><Relationship Type="http://schemas.microsoft.com/office/2020/10/relationships/intelligence" Target="intelligence2.xml" Id="rId16"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image" Target="media/image1.jpg" Id="rId11" /><Relationship Type="http://schemas.openxmlformats.org/officeDocument/2006/relationships/theme" Target="theme/theme1.xml" Id="rId15" /><Relationship Type="http://schemas.openxmlformats.org/officeDocument/2006/relationships/hyperlink" Target="https://cityofrenoartscultureandevents.submittable.com/submit" TargetMode="External" Id="rId10" /><Relationship Type="http://schemas.openxmlformats.org/officeDocument/2006/relationships/webSettings" Target="webSettings.xml" Id="rId4" /><Relationship Type="http://schemas.openxmlformats.org/officeDocument/2006/relationships/hyperlink" Target="https://www.google.com/maps/place/955+Kuenzli+St,+Reno,+NV+89502/@39.5289358,-119.7971103,299m/data=!3m1!1e3!4m15!1m8!3m7!1s0x809940ada87fd403:0x5c204b554310512d!2sSutro+St+%26+Kuenzli+St,+Reno,+NV+89502!3b1!8m2!3d39.5283363!4d-119.7983548!16s%2Fg%2F11hb2gd3fl!3m5!1s0x809940ac58806ef7:0xf945587092786348!8m2!3d39.5289957!4d-119.7970656!16s%2Fg%2F11bw4mwv95?entry=ttu" TargetMode="External" Id="rId9" /><Relationship Type="http://schemas.microsoft.com/office/2011/relationships/people" Target="people.xml" Id="rId14" /><Relationship Type="http://schemas.openxmlformats.org/officeDocument/2006/relationships/image" Target="/media/image3.jpg" Id="Re891dcc1e1634e3d" /><Relationship Type="http://schemas.openxmlformats.org/officeDocument/2006/relationships/image" Target="/media/image4.jpg" Id="Rb1d4e550293c4e45" /><Relationship Type="http://schemas.openxmlformats.org/officeDocument/2006/relationships/image" Target="/media/image5.jpg" Id="R99ebc713d39946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Megan Berner</dc:creator>
  <lastModifiedBy>Erica Hill</lastModifiedBy>
  <revision>15</revision>
  <dcterms:created xsi:type="dcterms:W3CDTF">2024-03-27T22:20:00.0000000Z</dcterms:created>
  <dcterms:modified xsi:type="dcterms:W3CDTF">2024-05-10T20:59:23.1525123Z</dcterms:modified>
</coreProperties>
</file>